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8C2" w:rsidRPr="00AA08C2" w:rsidRDefault="00AA08C2" w:rsidP="00AA08C2">
      <w:pPr>
        <w:spacing w:after="120" w:line="360" w:lineRule="auto"/>
        <w:jc w:val="center"/>
        <w:rPr>
          <w:color w:val="4F81BD" w:themeColor="accent1"/>
          <w:sz w:val="28"/>
          <w:szCs w:val="28"/>
          <w:rtl/>
        </w:rPr>
      </w:pPr>
      <w:r w:rsidRPr="00AA08C2">
        <w:rPr>
          <w:rFonts w:cs="Arial" w:hint="cs"/>
          <w:color w:val="4F81BD" w:themeColor="accent1"/>
          <w:sz w:val="28"/>
          <w:szCs w:val="28"/>
          <w:rtl/>
        </w:rPr>
        <w:t>قراءة</w:t>
      </w:r>
      <w:r w:rsidRPr="00AA08C2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AA08C2">
        <w:rPr>
          <w:rFonts w:cs="Arial" w:hint="cs"/>
          <w:color w:val="4F81BD" w:themeColor="accent1"/>
          <w:sz w:val="28"/>
          <w:szCs w:val="28"/>
          <w:rtl/>
        </w:rPr>
        <w:t>في</w:t>
      </w:r>
      <w:r w:rsidRPr="00AA08C2">
        <w:rPr>
          <w:rFonts w:cs="Arial"/>
          <w:color w:val="4F81BD" w:themeColor="accent1"/>
          <w:sz w:val="28"/>
          <w:szCs w:val="28"/>
          <w:rtl/>
        </w:rPr>
        <w:t xml:space="preserve"> </w:t>
      </w:r>
      <w:proofErr w:type="spellStart"/>
      <w:r w:rsidRPr="00AA08C2">
        <w:rPr>
          <w:rFonts w:cs="Arial" w:hint="cs"/>
          <w:color w:val="4F81BD" w:themeColor="accent1"/>
          <w:sz w:val="28"/>
          <w:szCs w:val="28"/>
          <w:rtl/>
        </w:rPr>
        <w:t>کتاب</w:t>
      </w:r>
      <w:proofErr w:type="spellEnd"/>
      <w:r w:rsidRPr="00AA08C2">
        <w:rPr>
          <w:rFonts w:cs="Arial"/>
          <w:color w:val="4F81BD" w:themeColor="accent1"/>
          <w:sz w:val="28"/>
          <w:szCs w:val="28"/>
          <w:rtl/>
        </w:rPr>
        <w:t>:</w:t>
      </w:r>
    </w:p>
    <w:p w:rsidR="00AA08C2" w:rsidRPr="00AA08C2" w:rsidRDefault="00AA08C2" w:rsidP="00AA08C2">
      <w:pPr>
        <w:spacing w:after="120" w:line="360" w:lineRule="auto"/>
        <w:jc w:val="center"/>
        <w:rPr>
          <w:color w:val="4F81BD" w:themeColor="accent1"/>
          <w:sz w:val="28"/>
          <w:szCs w:val="28"/>
          <w:rtl/>
        </w:rPr>
      </w:pPr>
      <w:r w:rsidRPr="00AA08C2">
        <w:rPr>
          <w:rFonts w:cs="Arial" w:hint="cs"/>
          <w:color w:val="4F81BD" w:themeColor="accent1"/>
          <w:sz w:val="28"/>
          <w:szCs w:val="28"/>
          <w:rtl/>
        </w:rPr>
        <w:t>المذاهب</w:t>
      </w:r>
      <w:r w:rsidRPr="00AA08C2">
        <w:rPr>
          <w:rFonts w:cs="Arial"/>
          <w:color w:val="4F81BD" w:themeColor="accent1"/>
          <w:sz w:val="28"/>
          <w:szCs w:val="28"/>
          <w:rtl/>
        </w:rPr>
        <w:t xml:space="preserve"> </w:t>
      </w:r>
      <w:proofErr w:type="spellStart"/>
      <w:r w:rsidRPr="00AA08C2">
        <w:rPr>
          <w:rFonts w:cs="Arial" w:hint="cs"/>
          <w:color w:val="4F81BD" w:themeColor="accent1"/>
          <w:sz w:val="28"/>
          <w:szCs w:val="28"/>
          <w:rtl/>
        </w:rPr>
        <w:t>الإسلامیة</w:t>
      </w:r>
      <w:proofErr w:type="spellEnd"/>
      <w:r w:rsidRPr="00AA08C2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AA08C2">
        <w:rPr>
          <w:rFonts w:cs="Arial" w:hint="cs"/>
          <w:color w:val="4F81BD" w:themeColor="accent1"/>
          <w:sz w:val="28"/>
          <w:szCs w:val="28"/>
          <w:rtl/>
        </w:rPr>
        <w:t>الخمسة،</w:t>
      </w:r>
    </w:p>
    <w:p w:rsidR="00AA08C2" w:rsidRPr="00AA08C2" w:rsidRDefault="00AA08C2" w:rsidP="00AA08C2">
      <w:pPr>
        <w:spacing w:after="120" w:line="360" w:lineRule="auto"/>
        <w:jc w:val="center"/>
        <w:rPr>
          <w:color w:val="4F81BD" w:themeColor="accent1"/>
          <w:sz w:val="28"/>
          <w:szCs w:val="28"/>
          <w:rtl/>
        </w:rPr>
      </w:pPr>
      <w:r w:rsidRPr="00AA08C2">
        <w:rPr>
          <w:rFonts w:cs="Arial"/>
          <w:color w:val="4F81BD" w:themeColor="accent1"/>
          <w:sz w:val="28"/>
          <w:szCs w:val="28"/>
          <w:rtl/>
        </w:rPr>
        <w:t>(</w:t>
      </w:r>
      <w:proofErr w:type="spellStart"/>
      <w:r w:rsidRPr="00AA08C2">
        <w:rPr>
          <w:rFonts w:cs="Arial" w:hint="cs"/>
          <w:color w:val="4F81BD" w:themeColor="accent1"/>
          <w:sz w:val="28"/>
          <w:szCs w:val="28"/>
          <w:rtl/>
        </w:rPr>
        <w:t>تاریخ</w:t>
      </w:r>
      <w:proofErr w:type="spellEnd"/>
      <w:r w:rsidRPr="00AA08C2">
        <w:rPr>
          <w:rFonts w:cs="Arial"/>
          <w:color w:val="4F81BD" w:themeColor="accent1"/>
          <w:sz w:val="28"/>
          <w:szCs w:val="28"/>
          <w:rtl/>
        </w:rPr>
        <w:t xml:space="preserve"> </w:t>
      </w:r>
      <w:proofErr w:type="spellStart"/>
      <w:r w:rsidRPr="00AA08C2">
        <w:rPr>
          <w:rFonts w:cs="Arial" w:hint="cs"/>
          <w:color w:val="4F81BD" w:themeColor="accent1"/>
          <w:sz w:val="28"/>
          <w:szCs w:val="28"/>
          <w:rtl/>
        </w:rPr>
        <w:t>وتوثیق</w:t>
      </w:r>
      <w:proofErr w:type="spellEnd"/>
      <w:r w:rsidRPr="00AA08C2">
        <w:rPr>
          <w:rFonts w:cs="Arial"/>
          <w:color w:val="4F81BD" w:themeColor="accent1"/>
          <w:sz w:val="28"/>
          <w:szCs w:val="28"/>
          <w:rtl/>
        </w:rPr>
        <w:t>)</w:t>
      </w:r>
    </w:p>
    <w:p w:rsidR="00AA08C2" w:rsidRPr="00AA08C2" w:rsidRDefault="00AA08C2" w:rsidP="00AA08C2">
      <w:pPr>
        <w:spacing w:after="120" w:line="360" w:lineRule="auto"/>
        <w:jc w:val="both"/>
        <w:rPr>
          <w:b/>
          <w:bCs/>
          <w:color w:val="C0504D" w:themeColor="accent2"/>
          <w:sz w:val="28"/>
          <w:szCs w:val="28"/>
          <w:rtl/>
        </w:rPr>
      </w:pPr>
      <w:r w:rsidRPr="00AA08C2">
        <w:rPr>
          <w:rFonts w:cs="Arial" w:hint="cs"/>
          <w:b/>
          <w:bCs/>
          <w:color w:val="C0504D" w:themeColor="accent2"/>
          <w:sz w:val="28"/>
          <w:szCs w:val="28"/>
          <w:rtl/>
        </w:rPr>
        <w:t>الأستاذ</w:t>
      </w:r>
      <w:r w:rsidRPr="00AA08C2">
        <w:rPr>
          <w:rFonts w:cs="Arial"/>
          <w:b/>
          <w:bCs/>
          <w:color w:val="C0504D" w:themeColor="accent2"/>
          <w:sz w:val="28"/>
          <w:szCs w:val="28"/>
          <w:rtl/>
        </w:rPr>
        <w:t xml:space="preserve">: </w:t>
      </w:r>
      <w:r w:rsidRPr="00AA08C2">
        <w:rPr>
          <w:rFonts w:cs="Arial" w:hint="cs"/>
          <w:b/>
          <w:bCs/>
          <w:color w:val="C0504D" w:themeColor="accent2"/>
          <w:sz w:val="28"/>
          <w:szCs w:val="28"/>
          <w:rtl/>
        </w:rPr>
        <w:t>نبيل</w:t>
      </w:r>
      <w:r w:rsidRPr="00AA08C2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AA08C2">
        <w:rPr>
          <w:rFonts w:cs="Arial" w:hint="cs"/>
          <w:b/>
          <w:bCs/>
          <w:color w:val="C0504D" w:themeColor="accent2"/>
          <w:sz w:val="28"/>
          <w:szCs w:val="28"/>
          <w:rtl/>
        </w:rPr>
        <w:t>علي</w:t>
      </w:r>
      <w:r w:rsidRPr="00AA08C2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AA08C2">
        <w:rPr>
          <w:rFonts w:cs="Arial" w:hint="cs"/>
          <w:b/>
          <w:bCs/>
          <w:color w:val="C0504D" w:themeColor="accent2"/>
          <w:sz w:val="28"/>
          <w:szCs w:val="28"/>
          <w:rtl/>
        </w:rPr>
        <w:t>صالح‏</w:t>
      </w:r>
      <w:r w:rsidRPr="00AA08C2">
        <w:rPr>
          <w:rFonts w:cs="Arial"/>
          <w:b/>
          <w:bCs/>
          <w:color w:val="C0504D" w:themeColor="accent2"/>
          <w:sz w:val="28"/>
          <w:szCs w:val="28"/>
          <w:rtl/>
        </w:rPr>
        <w:t>(*)</w:t>
      </w:r>
    </w:p>
    <w:p w:rsidR="00AA08C2" w:rsidRPr="00AA08C2" w:rsidRDefault="00AA08C2" w:rsidP="00AA08C2">
      <w:pPr>
        <w:spacing w:after="120" w:line="360" w:lineRule="auto"/>
        <w:jc w:val="both"/>
        <w:rPr>
          <w:sz w:val="28"/>
          <w:szCs w:val="28"/>
          <w:rtl/>
        </w:rPr>
      </w:pPr>
      <w:r w:rsidRPr="00AA08C2">
        <w:rPr>
          <w:rFonts w:cs="Arial" w:hint="cs"/>
          <w:sz w:val="28"/>
          <w:szCs w:val="28"/>
          <w:rtl/>
        </w:rPr>
        <w:t>تحظى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مسألة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التقريب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بين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المذاهب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الإسلاميَّة،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التي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تشكّلت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عبر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عهود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طويلة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من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الممارسة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التاريخية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الفكرية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والاجتماعية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والسياسية،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باهتمام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بالغ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بين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مختلف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الأوساط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والنخب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الفكرية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والثقافية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العربية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والإسلامية،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ولا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تزال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هذه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القضية،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وستبقى،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حارّة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وساخنة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بامتداد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الأيام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وتقادم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الزمن</w:t>
      </w:r>
      <w:r w:rsidRPr="00AA08C2">
        <w:rPr>
          <w:rFonts w:cs="Arial"/>
          <w:sz w:val="28"/>
          <w:szCs w:val="28"/>
          <w:rtl/>
        </w:rPr>
        <w:t xml:space="preserve">... </w:t>
      </w:r>
      <w:r w:rsidRPr="00AA08C2">
        <w:rPr>
          <w:rFonts w:cs="Arial" w:hint="cs"/>
          <w:sz w:val="28"/>
          <w:szCs w:val="28"/>
          <w:rtl/>
        </w:rPr>
        <w:t>ونحن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نشعر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بأنَّ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مسألة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التقريب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المطلوبة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هي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خيار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المسلمين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الذي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يفرض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على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الفعاليات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المختلفة،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في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العالم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الإسلامي،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أن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تتوافر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على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دراسته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ووعيه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بعمق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ومسؤولية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لتضع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ركائزه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الثابتة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والصلبة</w:t>
      </w:r>
      <w:r w:rsidRPr="00AA08C2">
        <w:rPr>
          <w:rFonts w:cs="Arial"/>
          <w:sz w:val="28"/>
          <w:szCs w:val="28"/>
          <w:rtl/>
        </w:rPr>
        <w:t>.</w:t>
      </w:r>
    </w:p>
    <w:p w:rsidR="00AA08C2" w:rsidRPr="00AA08C2" w:rsidRDefault="00AA08C2" w:rsidP="00AA08C2">
      <w:pPr>
        <w:spacing w:after="120" w:line="360" w:lineRule="auto"/>
        <w:jc w:val="both"/>
        <w:rPr>
          <w:sz w:val="28"/>
          <w:szCs w:val="28"/>
          <w:rtl/>
        </w:rPr>
      </w:pPr>
      <w:r w:rsidRPr="00AA08C2">
        <w:rPr>
          <w:rFonts w:cs="Arial" w:hint="cs"/>
          <w:sz w:val="28"/>
          <w:szCs w:val="28"/>
          <w:rtl/>
        </w:rPr>
        <w:t>ضمن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هذا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السياق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يأتي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هذا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الكتاب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محاولةً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فكريَّةً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جادَّة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على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طريق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بناء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أجواء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الثقة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والتقريب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الواقعية،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وهو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مؤلَّف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من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خمسة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أقسام،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خُصِّص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كل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قسم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منه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للحديث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الفكري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والتاريخي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عن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مذهب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من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المذاهب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الإسلامية</w:t>
      </w:r>
      <w:r w:rsidRPr="00AA08C2">
        <w:rPr>
          <w:rFonts w:cs="Arial"/>
          <w:sz w:val="28"/>
          <w:szCs w:val="28"/>
          <w:rtl/>
        </w:rPr>
        <w:t xml:space="preserve">. </w:t>
      </w:r>
      <w:r w:rsidRPr="00AA08C2">
        <w:rPr>
          <w:rFonts w:cs="Arial" w:hint="cs"/>
          <w:sz w:val="28"/>
          <w:szCs w:val="28"/>
          <w:rtl/>
        </w:rPr>
        <w:t>لذلك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ستكون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البداية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استعراضاً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سريعاً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ومكثَّفاً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لمختلف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أقسامه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وبحوثه،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ثم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سنحاول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تقديم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رؤية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تحليلية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نقدية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عامة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موجزة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لبعض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طروحاته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وأفكاره</w:t>
      </w:r>
      <w:r w:rsidRPr="00AA08C2">
        <w:rPr>
          <w:rFonts w:cs="Arial"/>
          <w:sz w:val="28"/>
          <w:szCs w:val="28"/>
          <w:rtl/>
        </w:rPr>
        <w:t>.</w:t>
      </w:r>
    </w:p>
    <w:p w:rsidR="00AA08C2" w:rsidRPr="00AA08C2" w:rsidRDefault="00AA08C2" w:rsidP="00AA08C2">
      <w:pPr>
        <w:spacing w:after="120" w:line="360" w:lineRule="auto"/>
        <w:jc w:val="both"/>
        <w:rPr>
          <w:sz w:val="28"/>
          <w:szCs w:val="28"/>
          <w:rtl/>
        </w:rPr>
      </w:pPr>
      <w:r w:rsidRPr="00AA08C2">
        <w:rPr>
          <w:rFonts w:cs="Arial" w:hint="cs"/>
          <w:sz w:val="28"/>
          <w:szCs w:val="28"/>
          <w:rtl/>
        </w:rPr>
        <w:t>القسم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الأول</w:t>
      </w:r>
      <w:r w:rsidRPr="00AA08C2">
        <w:rPr>
          <w:rFonts w:cs="Arial"/>
          <w:sz w:val="28"/>
          <w:szCs w:val="28"/>
          <w:rtl/>
        </w:rPr>
        <w:t xml:space="preserve">: </w:t>
      </w:r>
      <w:r w:rsidRPr="00AA08C2">
        <w:rPr>
          <w:rFonts w:cs="Arial" w:hint="cs"/>
          <w:sz w:val="28"/>
          <w:szCs w:val="28"/>
          <w:rtl/>
        </w:rPr>
        <w:t>المذهب</w:t>
      </w:r>
      <w:r w:rsidRPr="00AA08C2">
        <w:rPr>
          <w:rFonts w:cs="Arial"/>
          <w:sz w:val="28"/>
          <w:szCs w:val="28"/>
          <w:rtl/>
        </w:rPr>
        <w:t xml:space="preserve"> </w:t>
      </w:r>
      <w:proofErr w:type="spellStart"/>
      <w:r w:rsidRPr="00AA08C2">
        <w:rPr>
          <w:rFonts w:cs="Arial" w:hint="cs"/>
          <w:sz w:val="28"/>
          <w:szCs w:val="28"/>
          <w:rtl/>
        </w:rPr>
        <w:t>الإمامي</w:t>
      </w:r>
      <w:proofErr w:type="spellEnd"/>
      <w:r w:rsidRPr="00AA08C2">
        <w:rPr>
          <w:rFonts w:cs="Arial" w:hint="cs"/>
          <w:sz w:val="28"/>
          <w:szCs w:val="28"/>
          <w:rtl/>
        </w:rPr>
        <w:t>‏</w:t>
      </w:r>
    </w:p>
    <w:p w:rsidR="00AA08C2" w:rsidRPr="00AA08C2" w:rsidRDefault="00AA08C2" w:rsidP="00AA08C2">
      <w:pPr>
        <w:spacing w:after="120" w:line="360" w:lineRule="auto"/>
        <w:jc w:val="both"/>
        <w:rPr>
          <w:sz w:val="28"/>
          <w:szCs w:val="28"/>
          <w:rtl/>
        </w:rPr>
      </w:pPr>
      <w:r w:rsidRPr="00AA08C2">
        <w:rPr>
          <w:rFonts w:cs="Arial" w:hint="cs"/>
          <w:sz w:val="28"/>
          <w:szCs w:val="28"/>
          <w:rtl/>
        </w:rPr>
        <w:t>كتب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هذا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القسم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د</w:t>
      </w:r>
      <w:r w:rsidRPr="00AA08C2">
        <w:rPr>
          <w:rFonts w:cs="Arial"/>
          <w:sz w:val="28"/>
          <w:szCs w:val="28"/>
          <w:rtl/>
        </w:rPr>
        <w:t xml:space="preserve">. </w:t>
      </w:r>
      <w:r w:rsidRPr="00AA08C2">
        <w:rPr>
          <w:rFonts w:cs="Arial" w:hint="cs"/>
          <w:sz w:val="28"/>
          <w:szCs w:val="28"/>
          <w:rtl/>
        </w:rPr>
        <w:t>عبد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الهادي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الفضلي،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وهو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أستاذ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في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جامعتي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الملك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عبد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العزيز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بجدة،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والجامعة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الإسلامية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بلندن‏</w:t>
      </w:r>
    </w:p>
    <w:p w:rsidR="00AA08C2" w:rsidRPr="00AA08C2" w:rsidRDefault="00AA08C2" w:rsidP="00AA08C2">
      <w:pPr>
        <w:spacing w:after="120" w:line="360" w:lineRule="auto"/>
        <w:jc w:val="both"/>
        <w:rPr>
          <w:sz w:val="28"/>
          <w:szCs w:val="28"/>
          <w:rtl/>
        </w:rPr>
      </w:pPr>
      <w:r w:rsidRPr="00AA08C2">
        <w:rPr>
          <w:rFonts w:cs="Arial" w:hint="cs"/>
          <w:sz w:val="28"/>
          <w:szCs w:val="28"/>
          <w:rtl/>
        </w:rPr>
        <w:t>يستعرض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المؤلِّف،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في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بحثه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هذا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عن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المذهب</w:t>
      </w:r>
      <w:r w:rsidRPr="00AA08C2">
        <w:rPr>
          <w:rFonts w:cs="Arial"/>
          <w:sz w:val="28"/>
          <w:szCs w:val="28"/>
          <w:rtl/>
        </w:rPr>
        <w:t xml:space="preserve"> </w:t>
      </w:r>
      <w:proofErr w:type="spellStart"/>
      <w:r w:rsidRPr="00AA08C2">
        <w:rPr>
          <w:rFonts w:cs="Arial" w:hint="cs"/>
          <w:sz w:val="28"/>
          <w:szCs w:val="28"/>
          <w:rtl/>
        </w:rPr>
        <w:t>الإمامي</w:t>
      </w:r>
      <w:proofErr w:type="spellEnd"/>
      <w:r w:rsidRPr="00AA08C2">
        <w:rPr>
          <w:rFonts w:cs="Arial" w:hint="cs"/>
          <w:sz w:val="28"/>
          <w:szCs w:val="28"/>
          <w:rtl/>
        </w:rPr>
        <w:t>،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الإرهاصات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الأولى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لبداية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نشوء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مذهب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أهل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البيت</w:t>
      </w:r>
      <w:r w:rsidRPr="00AA08C2">
        <w:rPr>
          <w:rFonts w:cs="Arial"/>
          <w:sz w:val="28"/>
          <w:szCs w:val="28"/>
          <w:rtl/>
        </w:rPr>
        <w:t xml:space="preserve"> (</w:t>
      </w:r>
      <w:r w:rsidRPr="00AA08C2">
        <w:rPr>
          <w:rFonts w:cs="Arial" w:hint="cs"/>
          <w:sz w:val="28"/>
          <w:szCs w:val="28"/>
          <w:rtl/>
        </w:rPr>
        <w:t>عليهم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السلام</w:t>
      </w:r>
      <w:r w:rsidRPr="00AA08C2">
        <w:rPr>
          <w:rFonts w:cs="Arial"/>
          <w:sz w:val="28"/>
          <w:szCs w:val="28"/>
          <w:rtl/>
        </w:rPr>
        <w:t>)</w:t>
      </w:r>
      <w:r w:rsidRPr="00AA08C2">
        <w:rPr>
          <w:rFonts w:cs="Arial" w:hint="cs"/>
          <w:sz w:val="28"/>
          <w:szCs w:val="28"/>
          <w:rtl/>
        </w:rPr>
        <w:t>،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وتكوُّنه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وتطوره،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محاولاً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إثبات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أقدميَّة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هذا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المذهب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الفقهي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والعقائدي،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ومؤكِّداً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على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أنَّ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التأريخ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لنشأته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بعامة،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يعني،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في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الوقت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نفسه،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التأريخ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لنشوء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مذهب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السنَّة</w:t>
      </w:r>
      <w:r w:rsidRPr="00AA08C2">
        <w:rPr>
          <w:rFonts w:cs="Arial"/>
          <w:sz w:val="28"/>
          <w:szCs w:val="28"/>
          <w:rtl/>
        </w:rPr>
        <w:t xml:space="preserve">. </w:t>
      </w:r>
      <w:r w:rsidRPr="00AA08C2">
        <w:rPr>
          <w:rFonts w:cs="Arial" w:hint="cs"/>
          <w:sz w:val="28"/>
          <w:szCs w:val="28"/>
          <w:rtl/>
        </w:rPr>
        <w:t>وهذا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يعني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وجود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اتجاهين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تشريعيين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أُطْلِقَ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على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الأول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منهما،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وهو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منهج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الإمام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علي</w:t>
      </w:r>
      <w:r w:rsidRPr="00AA08C2">
        <w:rPr>
          <w:rFonts w:cs="Arial"/>
          <w:sz w:val="28"/>
          <w:szCs w:val="28"/>
          <w:rtl/>
        </w:rPr>
        <w:t xml:space="preserve"> (</w:t>
      </w:r>
      <w:r w:rsidRPr="00AA08C2">
        <w:rPr>
          <w:rFonts w:cs="Arial" w:hint="cs"/>
          <w:sz w:val="28"/>
          <w:szCs w:val="28"/>
          <w:rtl/>
        </w:rPr>
        <w:t>عليه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السلام</w:t>
      </w:r>
      <w:r w:rsidRPr="00AA08C2">
        <w:rPr>
          <w:rFonts w:cs="Arial"/>
          <w:sz w:val="28"/>
          <w:szCs w:val="28"/>
          <w:rtl/>
        </w:rPr>
        <w:t>)</w:t>
      </w:r>
      <w:r w:rsidRPr="00AA08C2">
        <w:rPr>
          <w:rFonts w:cs="Arial" w:hint="cs"/>
          <w:sz w:val="28"/>
          <w:szCs w:val="28"/>
          <w:rtl/>
        </w:rPr>
        <w:t>،</w:t>
      </w:r>
      <w:r w:rsidRPr="00AA08C2">
        <w:rPr>
          <w:rFonts w:cs="Arial"/>
          <w:sz w:val="28"/>
          <w:szCs w:val="28"/>
          <w:rtl/>
        </w:rPr>
        <w:t xml:space="preserve"> «</w:t>
      </w:r>
      <w:r w:rsidRPr="00AA08C2">
        <w:rPr>
          <w:rFonts w:cs="Arial" w:hint="cs"/>
          <w:sz w:val="28"/>
          <w:szCs w:val="28"/>
          <w:rtl/>
        </w:rPr>
        <w:t>منهج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النص</w:t>
      </w:r>
      <w:r w:rsidRPr="00AA08C2">
        <w:rPr>
          <w:rFonts w:cs="Arial" w:hint="eastAsia"/>
          <w:sz w:val="28"/>
          <w:szCs w:val="28"/>
          <w:rtl/>
        </w:rPr>
        <w:t>»</w:t>
      </w:r>
      <w:r w:rsidRPr="00AA08C2">
        <w:rPr>
          <w:rFonts w:cs="Arial" w:hint="cs"/>
          <w:sz w:val="28"/>
          <w:szCs w:val="28"/>
          <w:rtl/>
        </w:rPr>
        <w:t>،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وعلى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الثاني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منهما،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وهو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منهج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عمر،</w:t>
      </w:r>
      <w:r w:rsidRPr="00AA08C2">
        <w:rPr>
          <w:rFonts w:cs="Arial"/>
          <w:sz w:val="28"/>
          <w:szCs w:val="28"/>
          <w:rtl/>
        </w:rPr>
        <w:t xml:space="preserve"> «</w:t>
      </w:r>
      <w:r w:rsidRPr="00AA08C2">
        <w:rPr>
          <w:rFonts w:cs="Arial" w:hint="cs"/>
          <w:sz w:val="28"/>
          <w:szCs w:val="28"/>
          <w:rtl/>
        </w:rPr>
        <w:t>منهج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الرأي</w:t>
      </w:r>
      <w:r w:rsidRPr="00AA08C2">
        <w:rPr>
          <w:rFonts w:cs="Arial" w:hint="eastAsia"/>
          <w:sz w:val="28"/>
          <w:szCs w:val="28"/>
          <w:rtl/>
        </w:rPr>
        <w:t>»</w:t>
      </w:r>
      <w:r w:rsidRPr="00AA08C2">
        <w:rPr>
          <w:rFonts w:cs="Arial"/>
          <w:sz w:val="28"/>
          <w:szCs w:val="28"/>
          <w:rtl/>
        </w:rPr>
        <w:t xml:space="preserve">. </w:t>
      </w:r>
      <w:r w:rsidRPr="00AA08C2">
        <w:rPr>
          <w:rFonts w:cs="Arial" w:hint="cs"/>
          <w:sz w:val="28"/>
          <w:szCs w:val="28"/>
          <w:rtl/>
        </w:rPr>
        <w:t>ومعنى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هذا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ـ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كما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ذهب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إليه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الدكتور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الفضلي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ـ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أن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المفكرين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المسلمين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وقفوا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من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نصوص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الكتاب</w:t>
      </w:r>
    </w:p>
    <w:p w:rsidR="00AA08C2" w:rsidRPr="00AA08C2" w:rsidRDefault="00AA08C2" w:rsidP="00AA08C2">
      <w:pPr>
        <w:spacing w:after="120" w:line="360" w:lineRule="auto"/>
        <w:jc w:val="both"/>
        <w:rPr>
          <w:sz w:val="28"/>
          <w:szCs w:val="28"/>
          <w:rtl/>
        </w:rPr>
      </w:pPr>
      <w:r w:rsidRPr="00AA08C2">
        <w:rPr>
          <w:rFonts w:cs="Arial"/>
          <w:sz w:val="28"/>
          <w:szCs w:val="28"/>
          <w:rtl/>
        </w:rPr>
        <w:t>________________________________________</w:t>
      </w:r>
    </w:p>
    <w:p w:rsidR="00AA08C2" w:rsidRPr="00AA08C2" w:rsidRDefault="00AA08C2" w:rsidP="00AA08C2">
      <w:pPr>
        <w:spacing w:after="120" w:line="360" w:lineRule="auto"/>
        <w:jc w:val="both"/>
        <w:rPr>
          <w:sz w:val="12"/>
          <w:szCs w:val="12"/>
          <w:rtl/>
        </w:rPr>
      </w:pPr>
      <w:r w:rsidRPr="00AA08C2">
        <w:rPr>
          <w:rFonts w:cs="Arial"/>
          <w:sz w:val="28"/>
          <w:szCs w:val="28"/>
          <w:rtl/>
        </w:rPr>
        <w:t>(*)</w:t>
      </w:r>
      <w:r w:rsidRPr="00AA08C2">
        <w:rPr>
          <w:rFonts w:cs="Arial" w:hint="cs"/>
          <w:sz w:val="28"/>
          <w:szCs w:val="28"/>
          <w:rtl/>
        </w:rPr>
        <w:t>باحث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</w:t>
      </w:r>
      <w:r w:rsidRPr="00AA08C2">
        <w:rPr>
          <w:rFonts w:cs="Arial"/>
          <w:sz w:val="28"/>
          <w:szCs w:val="28"/>
          <w:rtl/>
        </w:rPr>
        <w:t xml:space="preserve"> </w:t>
      </w:r>
      <w:proofErr w:type="spellStart"/>
      <w:r w:rsidRPr="00AA08C2">
        <w:rPr>
          <w:rFonts w:cs="Arial" w:hint="cs"/>
          <w:sz w:val="28"/>
          <w:szCs w:val="28"/>
          <w:rtl/>
        </w:rPr>
        <w:t>کاتب</w:t>
      </w:r>
      <w:proofErr w:type="spellEnd"/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من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سورية</w:t>
      </w:r>
      <w:r w:rsidRPr="00AA08C2">
        <w:rPr>
          <w:rFonts w:cs="Arial"/>
          <w:sz w:val="28"/>
          <w:szCs w:val="28"/>
          <w:rtl/>
        </w:rPr>
        <w:t>.</w:t>
      </w:r>
      <w:r w:rsidRPr="00AA08C2">
        <w:rPr>
          <w:sz w:val="28"/>
          <w:szCs w:val="28"/>
          <w:rtl/>
        </w:rPr>
        <w:cr/>
      </w:r>
    </w:p>
    <w:p w:rsidR="00AA08C2" w:rsidRPr="00AA08C2" w:rsidRDefault="00960E72" w:rsidP="00AA08C2">
      <w:pPr>
        <w:spacing w:after="12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AA08C2" w:rsidRPr="00AA08C2">
        <w:rPr>
          <w:rFonts w:cs="Arial"/>
          <w:sz w:val="28"/>
          <w:szCs w:val="28"/>
          <w:rtl/>
        </w:rPr>
        <w:t>278]</w:t>
      </w:r>
    </w:p>
    <w:p w:rsidR="00AA08C2" w:rsidRPr="00AA08C2" w:rsidRDefault="00AA08C2" w:rsidP="00960E72">
      <w:pPr>
        <w:spacing w:after="120" w:line="360" w:lineRule="auto"/>
        <w:jc w:val="both"/>
        <w:rPr>
          <w:sz w:val="28"/>
          <w:szCs w:val="28"/>
          <w:rtl/>
        </w:rPr>
      </w:pPr>
      <w:r w:rsidRPr="00AA08C2">
        <w:rPr>
          <w:rFonts w:cs="Arial" w:hint="cs"/>
          <w:sz w:val="28"/>
          <w:szCs w:val="28"/>
          <w:rtl/>
        </w:rPr>
        <w:lastRenderedPageBreak/>
        <w:t>والسنة،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بوصفهما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مصدرين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للتشريع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الفقهي،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موقفين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هما</w:t>
      </w:r>
      <w:r w:rsidRPr="00AA08C2">
        <w:rPr>
          <w:rFonts w:cs="Arial"/>
          <w:sz w:val="28"/>
          <w:szCs w:val="28"/>
          <w:rtl/>
        </w:rPr>
        <w:t>:</w:t>
      </w:r>
    </w:p>
    <w:p w:rsidR="00AA08C2" w:rsidRPr="00AA08C2" w:rsidRDefault="00AA08C2" w:rsidP="00960E72">
      <w:pPr>
        <w:spacing w:after="120" w:line="360" w:lineRule="auto"/>
        <w:jc w:val="both"/>
        <w:rPr>
          <w:sz w:val="28"/>
          <w:szCs w:val="28"/>
          <w:rtl/>
        </w:rPr>
      </w:pPr>
      <w:r w:rsidRPr="00AA08C2">
        <w:rPr>
          <w:rFonts w:cs="Arial"/>
          <w:sz w:val="28"/>
          <w:szCs w:val="28"/>
          <w:rtl/>
        </w:rPr>
        <w:t xml:space="preserve">1 - </w:t>
      </w:r>
      <w:r w:rsidRPr="00AA08C2">
        <w:rPr>
          <w:rFonts w:cs="Arial" w:hint="cs"/>
          <w:sz w:val="28"/>
          <w:szCs w:val="28"/>
          <w:rtl/>
        </w:rPr>
        <w:t>رأى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بعضهم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أن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آيات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القرآن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الكثيرة،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وأحاديث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الرسول</w:t>
      </w:r>
      <w:r w:rsidRPr="00AA08C2">
        <w:rPr>
          <w:rFonts w:cs="Arial"/>
          <w:sz w:val="28"/>
          <w:szCs w:val="28"/>
          <w:rtl/>
        </w:rPr>
        <w:t xml:space="preserve"> (</w:t>
      </w:r>
      <w:r w:rsidRPr="00AA08C2">
        <w:rPr>
          <w:rFonts w:cs="Arial" w:hint="cs"/>
          <w:sz w:val="28"/>
          <w:szCs w:val="28"/>
          <w:rtl/>
        </w:rPr>
        <w:t>صلي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الله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عليه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</w:t>
      </w:r>
      <w:r w:rsidRPr="00AA08C2">
        <w:rPr>
          <w:rFonts w:cs="Arial"/>
          <w:sz w:val="28"/>
          <w:szCs w:val="28"/>
          <w:rtl/>
        </w:rPr>
        <w:t xml:space="preserve"> </w:t>
      </w:r>
      <w:proofErr w:type="spellStart"/>
      <w:r w:rsidRPr="00AA08C2">
        <w:rPr>
          <w:rFonts w:cs="Arial" w:hint="cs"/>
          <w:sz w:val="28"/>
          <w:szCs w:val="28"/>
          <w:rtl/>
        </w:rPr>
        <w:t>آله</w:t>
      </w:r>
      <w:proofErr w:type="spellEnd"/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سلم</w:t>
      </w:r>
      <w:r w:rsidRPr="00AA08C2">
        <w:rPr>
          <w:rFonts w:cs="Arial"/>
          <w:sz w:val="28"/>
          <w:szCs w:val="28"/>
          <w:rtl/>
        </w:rPr>
        <w:t xml:space="preserve">) </w:t>
      </w:r>
      <w:r w:rsidRPr="00AA08C2">
        <w:rPr>
          <w:rFonts w:cs="Arial" w:hint="cs"/>
          <w:sz w:val="28"/>
          <w:szCs w:val="28"/>
          <w:rtl/>
        </w:rPr>
        <w:t>الواردة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في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مجال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التشريع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وبيان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الأحكام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الفقهية،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وافية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بذلك،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ولا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تحتاج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معها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لإضافة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مصدر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آخر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إليها</w:t>
      </w:r>
      <w:r w:rsidRPr="00AA08C2">
        <w:rPr>
          <w:rFonts w:cs="Arial"/>
          <w:sz w:val="28"/>
          <w:szCs w:val="28"/>
          <w:rtl/>
        </w:rPr>
        <w:t xml:space="preserve"> (</w:t>
      </w:r>
      <w:r w:rsidRPr="00AA08C2">
        <w:rPr>
          <w:rFonts w:cs="Arial" w:hint="cs"/>
          <w:sz w:val="28"/>
          <w:szCs w:val="28"/>
          <w:rtl/>
        </w:rPr>
        <w:t>مدرسة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النص</w:t>
      </w:r>
      <w:r w:rsidRPr="00AA08C2">
        <w:rPr>
          <w:rFonts w:cs="Arial"/>
          <w:sz w:val="28"/>
          <w:szCs w:val="28"/>
          <w:rtl/>
        </w:rPr>
        <w:t>).</w:t>
      </w:r>
    </w:p>
    <w:p w:rsidR="00AA08C2" w:rsidRPr="00AA08C2" w:rsidRDefault="00AA08C2" w:rsidP="00960E72">
      <w:pPr>
        <w:spacing w:after="120" w:line="360" w:lineRule="auto"/>
        <w:jc w:val="both"/>
        <w:rPr>
          <w:sz w:val="28"/>
          <w:szCs w:val="28"/>
          <w:rtl/>
        </w:rPr>
      </w:pPr>
      <w:r w:rsidRPr="00AA08C2">
        <w:rPr>
          <w:rFonts w:cs="Arial"/>
          <w:sz w:val="28"/>
          <w:szCs w:val="28"/>
          <w:rtl/>
        </w:rPr>
        <w:t xml:space="preserve">2 - </w:t>
      </w:r>
      <w:r w:rsidRPr="00AA08C2">
        <w:rPr>
          <w:rFonts w:cs="Arial" w:hint="cs"/>
          <w:sz w:val="28"/>
          <w:szCs w:val="28"/>
          <w:rtl/>
        </w:rPr>
        <w:t>ذهب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آخرون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إلى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عدم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وفائها،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وإلى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حاجة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الفقيه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للرجوع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إلى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مصدر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آخر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يضاف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إليها</w:t>
      </w:r>
      <w:r w:rsidRPr="00AA08C2">
        <w:rPr>
          <w:rFonts w:cs="Arial"/>
          <w:sz w:val="28"/>
          <w:szCs w:val="28"/>
          <w:rtl/>
        </w:rPr>
        <w:t xml:space="preserve"> (</w:t>
      </w:r>
      <w:r w:rsidRPr="00AA08C2">
        <w:rPr>
          <w:rFonts w:cs="Arial" w:hint="cs"/>
          <w:sz w:val="28"/>
          <w:szCs w:val="28"/>
          <w:rtl/>
        </w:rPr>
        <w:t>مدرسة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الرأي</w:t>
      </w:r>
      <w:r w:rsidRPr="00AA08C2">
        <w:rPr>
          <w:rFonts w:cs="Arial"/>
          <w:sz w:val="28"/>
          <w:szCs w:val="28"/>
          <w:rtl/>
        </w:rPr>
        <w:t>) (</w:t>
      </w:r>
      <w:r w:rsidRPr="00AA08C2">
        <w:rPr>
          <w:rFonts w:cs="Arial" w:hint="cs"/>
          <w:sz w:val="28"/>
          <w:szCs w:val="28"/>
          <w:rtl/>
        </w:rPr>
        <w:t>ص</w:t>
      </w:r>
      <w:r w:rsidRPr="00AA08C2">
        <w:rPr>
          <w:rFonts w:cs="Arial"/>
          <w:sz w:val="28"/>
          <w:szCs w:val="28"/>
          <w:rtl/>
        </w:rPr>
        <w:t xml:space="preserve"> 17).</w:t>
      </w:r>
    </w:p>
    <w:p w:rsidR="00AA08C2" w:rsidRPr="00AA08C2" w:rsidRDefault="00AA08C2" w:rsidP="00960E72">
      <w:pPr>
        <w:spacing w:after="120" w:line="360" w:lineRule="auto"/>
        <w:jc w:val="both"/>
        <w:rPr>
          <w:sz w:val="28"/>
          <w:szCs w:val="28"/>
          <w:rtl/>
        </w:rPr>
      </w:pPr>
      <w:r w:rsidRPr="00AA08C2">
        <w:rPr>
          <w:rFonts w:cs="Arial" w:hint="cs"/>
          <w:sz w:val="28"/>
          <w:szCs w:val="28"/>
          <w:rtl/>
        </w:rPr>
        <w:t>بعد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ذلك،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يقوم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الكاتب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بإجراء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مقارنة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فكرية</w:t>
      </w:r>
      <w:r w:rsidRPr="00AA08C2">
        <w:rPr>
          <w:rFonts w:cs="Arial"/>
          <w:sz w:val="28"/>
          <w:szCs w:val="28"/>
          <w:rtl/>
        </w:rPr>
        <w:t xml:space="preserve"> (</w:t>
      </w:r>
      <w:r w:rsidRPr="00AA08C2">
        <w:rPr>
          <w:rFonts w:cs="Arial" w:hint="cs"/>
          <w:sz w:val="28"/>
          <w:szCs w:val="28"/>
          <w:rtl/>
        </w:rPr>
        <w:t>عملية</w:t>
      </w:r>
      <w:r w:rsidRPr="00AA08C2">
        <w:rPr>
          <w:rFonts w:cs="Arial"/>
          <w:sz w:val="28"/>
          <w:szCs w:val="28"/>
          <w:rtl/>
        </w:rPr>
        <w:t xml:space="preserve">) </w:t>
      </w:r>
      <w:r w:rsidRPr="00AA08C2">
        <w:rPr>
          <w:rFonts w:cs="Arial" w:hint="cs"/>
          <w:sz w:val="28"/>
          <w:szCs w:val="28"/>
          <w:rtl/>
        </w:rPr>
        <w:t>بين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المنهجين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الفقهيَّين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السابقين،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فيعرض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في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البداية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بعض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المسائل</w:t>
      </w:r>
      <w:r w:rsidRPr="00AA08C2">
        <w:rPr>
          <w:rFonts w:cs="Arial"/>
          <w:sz w:val="28"/>
          <w:szCs w:val="28"/>
          <w:rtl/>
        </w:rPr>
        <w:t xml:space="preserve"> (</w:t>
      </w:r>
      <w:r w:rsidRPr="00AA08C2">
        <w:rPr>
          <w:rFonts w:cs="Arial" w:hint="cs"/>
          <w:sz w:val="28"/>
          <w:szCs w:val="28"/>
          <w:rtl/>
        </w:rPr>
        <w:t>حوالى</w:t>
      </w:r>
      <w:r w:rsidRPr="00AA08C2">
        <w:rPr>
          <w:rFonts w:cs="Arial"/>
          <w:sz w:val="28"/>
          <w:szCs w:val="28"/>
          <w:rtl/>
        </w:rPr>
        <w:t xml:space="preserve"> 20 </w:t>
      </w:r>
      <w:r w:rsidRPr="00AA08C2">
        <w:rPr>
          <w:rFonts w:cs="Arial" w:hint="cs"/>
          <w:sz w:val="28"/>
          <w:szCs w:val="28"/>
          <w:rtl/>
        </w:rPr>
        <w:t>مسألة</w:t>
      </w:r>
      <w:r w:rsidRPr="00AA08C2">
        <w:rPr>
          <w:rFonts w:cs="Arial"/>
          <w:sz w:val="28"/>
          <w:szCs w:val="28"/>
          <w:rtl/>
        </w:rPr>
        <w:t xml:space="preserve">) </w:t>
      </w:r>
      <w:r w:rsidRPr="00AA08C2">
        <w:rPr>
          <w:rFonts w:cs="Arial" w:hint="cs"/>
          <w:sz w:val="28"/>
          <w:szCs w:val="28"/>
          <w:rtl/>
        </w:rPr>
        <w:t>التي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أخضعها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بعض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الصحابة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لاجتهاد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الرأي،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حسماً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للخلاف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والجدل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القائم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في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فهم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معنى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الرأي،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وتحديد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مفهومه،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وإطاره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الخاص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والعام</w:t>
      </w:r>
      <w:r w:rsidRPr="00AA08C2">
        <w:rPr>
          <w:rFonts w:cs="Arial"/>
          <w:sz w:val="28"/>
          <w:szCs w:val="28"/>
          <w:rtl/>
        </w:rPr>
        <w:t>.</w:t>
      </w:r>
    </w:p>
    <w:p w:rsidR="00AA08C2" w:rsidRPr="00AA08C2" w:rsidRDefault="00AA08C2" w:rsidP="00960E72">
      <w:pPr>
        <w:spacing w:after="120" w:line="360" w:lineRule="auto"/>
        <w:jc w:val="both"/>
        <w:rPr>
          <w:sz w:val="28"/>
          <w:szCs w:val="28"/>
          <w:rtl/>
        </w:rPr>
      </w:pPr>
      <w:r w:rsidRPr="00AA08C2">
        <w:rPr>
          <w:rFonts w:cs="Arial" w:hint="cs"/>
          <w:sz w:val="28"/>
          <w:szCs w:val="28"/>
          <w:rtl/>
        </w:rPr>
        <w:t>وفي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مرحلة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تالية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ينتقل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الكاتب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إلى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بسط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أدلّة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مدرسة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الرأي،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ومناقشتها،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ونقد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ركائزها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وقواعدها</w:t>
      </w:r>
      <w:r w:rsidRPr="00AA08C2">
        <w:rPr>
          <w:rFonts w:cs="Arial"/>
          <w:sz w:val="28"/>
          <w:szCs w:val="28"/>
          <w:rtl/>
        </w:rPr>
        <w:t xml:space="preserve"> (</w:t>
      </w:r>
      <w:r w:rsidRPr="00AA08C2">
        <w:rPr>
          <w:rFonts w:cs="Arial" w:hint="cs"/>
          <w:sz w:val="28"/>
          <w:szCs w:val="28"/>
          <w:rtl/>
        </w:rPr>
        <w:t>ص</w:t>
      </w:r>
      <w:r w:rsidRPr="00AA08C2">
        <w:rPr>
          <w:rFonts w:cs="Arial"/>
          <w:sz w:val="28"/>
          <w:szCs w:val="28"/>
          <w:rtl/>
        </w:rPr>
        <w:t xml:space="preserve"> 49 - 63).</w:t>
      </w:r>
    </w:p>
    <w:p w:rsidR="00AA08C2" w:rsidRPr="00AA08C2" w:rsidRDefault="00AA08C2" w:rsidP="00960E72">
      <w:pPr>
        <w:spacing w:after="120" w:line="360" w:lineRule="auto"/>
        <w:jc w:val="both"/>
        <w:rPr>
          <w:sz w:val="28"/>
          <w:szCs w:val="28"/>
          <w:rtl/>
        </w:rPr>
      </w:pPr>
      <w:r w:rsidRPr="00AA08C2">
        <w:rPr>
          <w:rFonts w:cs="Arial" w:hint="cs"/>
          <w:sz w:val="28"/>
          <w:szCs w:val="28"/>
          <w:rtl/>
        </w:rPr>
        <w:t>ويخلص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المؤلِّف،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بعد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ذلك،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إلى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نتيجة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مفادها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أن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الاختلاف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في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الدراسات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الفكرية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بين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العلماء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المسلمين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بدأ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في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إطار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الطابع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العلمي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في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النقاش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والحوار،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ثم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تحوَّل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إلى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منهج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علمي،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فمدرسة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علمية،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فكان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ما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عُرف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بمدرسة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أهل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البيت</w:t>
      </w:r>
      <w:r w:rsidRPr="00AA08C2">
        <w:rPr>
          <w:rFonts w:cs="Arial"/>
          <w:sz w:val="28"/>
          <w:szCs w:val="28"/>
          <w:rtl/>
        </w:rPr>
        <w:t xml:space="preserve"> (</w:t>
      </w:r>
      <w:r w:rsidRPr="00AA08C2">
        <w:rPr>
          <w:rFonts w:cs="Arial" w:hint="cs"/>
          <w:sz w:val="28"/>
          <w:szCs w:val="28"/>
          <w:rtl/>
        </w:rPr>
        <w:t>عليهم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السلام</w:t>
      </w:r>
      <w:r w:rsidRPr="00AA08C2">
        <w:rPr>
          <w:rFonts w:cs="Arial"/>
          <w:sz w:val="28"/>
          <w:szCs w:val="28"/>
          <w:rtl/>
        </w:rPr>
        <w:t xml:space="preserve">) </w:t>
      </w:r>
      <w:r w:rsidRPr="00AA08C2">
        <w:rPr>
          <w:rFonts w:cs="Arial" w:hint="cs"/>
          <w:sz w:val="28"/>
          <w:szCs w:val="28"/>
          <w:rtl/>
        </w:rPr>
        <w:t>ومدرسة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الصحابة</w:t>
      </w:r>
      <w:r w:rsidRPr="00AA08C2">
        <w:rPr>
          <w:rFonts w:cs="Arial"/>
          <w:sz w:val="28"/>
          <w:szCs w:val="28"/>
          <w:rtl/>
        </w:rPr>
        <w:t xml:space="preserve">.. </w:t>
      </w:r>
      <w:r w:rsidRPr="00AA08C2">
        <w:rPr>
          <w:rFonts w:cs="Arial" w:hint="cs"/>
          <w:sz w:val="28"/>
          <w:szCs w:val="28"/>
          <w:rtl/>
        </w:rPr>
        <w:t>واستمر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الوضع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على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هذه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الحال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حتى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عهد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معاوية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الذي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كان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مسؤولاً،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بشكل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مباشر،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عن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تحويل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المدرستين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الفكريتين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السابقتين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إلى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طائفتين</w:t>
      </w:r>
      <w:r w:rsidRPr="00AA08C2">
        <w:rPr>
          <w:rFonts w:cs="Arial"/>
          <w:sz w:val="28"/>
          <w:szCs w:val="28"/>
          <w:rtl/>
        </w:rPr>
        <w:t xml:space="preserve">: </w:t>
      </w:r>
      <w:r w:rsidRPr="00AA08C2">
        <w:rPr>
          <w:rFonts w:cs="Arial" w:hint="cs"/>
          <w:sz w:val="28"/>
          <w:szCs w:val="28"/>
          <w:rtl/>
        </w:rPr>
        <w:t>طائفة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السنة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وطائفة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الشيعة</w:t>
      </w:r>
      <w:r w:rsidRPr="00AA08C2">
        <w:rPr>
          <w:rFonts w:cs="Arial"/>
          <w:sz w:val="28"/>
          <w:szCs w:val="28"/>
          <w:rtl/>
        </w:rPr>
        <w:t xml:space="preserve"> (</w:t>
      </w:r>
      <w:r w:rsidRPr="00AA08C2">
        <w:rPr>
          <w:rFonts w:cs="Arial" w:hint="cs"/>
          <w:sz w:val="28"/>
          <w:szCs w:val="28"/>
          <w:rtl/>
        </w:rPr>
        <w:t>ص</w:t>
      </w:r>
      <w:r w:rsidRPr="00AA08C2">
        <w:rPr>
          <w:rFonts w:cs="Arial"/>
          <w:sz w:val="28"/>
          <w:szCs w:val="28"/>
          <w:rtl/>
        </w:rPr>
        <w:t xml:space="preserve"> 64 </w:t>
      </w:r>
      <w:r w:rsidRPr="00AA08C2">
        <w:rPr>
          <w:rFonts w:cs="Arial" w:hint="cs"/>
          <w:sz w:val="28"/>
          <w:szCs w:val="28"/>
          <w:rtl/>
        </w:rPr>
        <w:t>و</w:t>
      </w:r>
      <w:r w:rsidRPr="00AA08C2">
        <w:rPr>
          <w:rFonts w:cs="Arial"/>
          <w:sz w:val="28"/>
          <w:szCs w:val="28"/>
          <w:rtl/>
        </w:rPr>
        <w:t>65).</w:t>
      </w:r>
    </w:p>
    <w:p w:rsidR="00AA08C2" w:rsidRPr="00AA08C2" w:rsidRDefault="00AA08C2" w:rsidP="00960E72">
      <w:pPr>
        <w:spacing w:after="120" w:line="360" w:lineRule="auto"/>
        <w:jc w:val="both"/>
        <w:rPr>
          <w:sz w:val="28"/>
          <w:szCs w:val="28"/>
          <w:rtl/>
        </w:rPr>
      </w:pPr>
      <w:r w:rsidRPr="00AA08C2">
        <w:rPr>
          <w:rFonts w:cs="Arial" w:hint="cs"/>
          <w:sz w:val="28"/>
          <w:szCs w:val="28"/>
          <w:rtl/>
        </w:rPr>
        <w:t>ينطلق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الكاتب،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بعد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هذا،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إلى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الإجابة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عن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تساؤل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هام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يتعلَّق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باعتماد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الإمام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زيد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بن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علي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ففي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الكتاب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المنسوب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إليه</w:t>
      </w:r>
      <w:r w:rsidRPr="00AA08C2">
        <w:rPr>
          <w:rFonts w:cs="Arial"/>
          <w:sz w:val="28"/>
          <w:szCs w:val="28"/>
          <w:rtl/>
        </w:rPr>
        <w:t xml:space="preserve"> (</w:t>
      </w:r>
      <w:r w:rsidRPr="00AA08C2">
        <w:rPr>
          <w:rFonts w:cs="Arial" w:hint="cs"/>
          <w:sz w:val="28"/>
          <w:szCs w:val="28"/>
          <w:rtl/>
        </w:rPr>
        <w:t>مجموع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الفقه</w:t>
      </w:r>
      <w:r w:rsidRPr="00AA08C2">
        <w:rPr>
          <w:rFonts w:cs="Arial"/>
          <w:sz w:val="28"/>
          <w:szCs w:val="28"/>
          <w:rtl/>
        </w:rPr>
        <w:t>)</w:t>
      </w:r>
      <w:r w:rsidRPr="00AA08C2">
        <w:rPr>
          <w:rFonts w:cs="Arial" w:hint="cs"/>
          <w:sz w:val="28"/>
          <w:szCs w:val="28"/>
          <w:rtl/>
        </w:rPr>
        <w:t>ف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على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مدرسة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الحديث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والرأي،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وهو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من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فقهاء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وعلماء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آل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البيت</w:t>
      </w:r>
      <w:r w:rsidRPr="00AA08C2">
        <w:rPr>
          <w:rFonts w:cs="Arial"/>
          <w:sz w:val="28"/>
          <w:szCs w:val="28"/>
          <w:rtl/>
        </w:rPr>
        <w:t xml:space="preserve">.. </w:t>
      </w:r>
      <w:r w:rsidRPr="00AA08C2">
        <w:rPr>
          <w:rFonts w:cs="Arial" w:hint="cs"/>
          <w:sz w:val="28"/>
          <w:szCs w:val="28"/>
          <w:rtl/>
        </w:rPr>
        <w:t>حيث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يقف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المؤلف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موقفاً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سلبياً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من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الكتاب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المذكور،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بسبب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منهجه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الفقهي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القائم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على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قواعد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مدرسة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الرأي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والحديث،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معتبراً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أنَّ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راوي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الكتاب</w:t>
      </w:r>
      <w:r w:rsidRPr="00AA08C2">
        <w:rPr>
          <w:rFonts w:cs="Arial"/>
          <w:sz w:val="28"/>
          <w:szCs w:val="28"/>
          <w:rtl/>
        </w:rPr>
        <w:t xml:space="preserve"> (</w:t>
      </w:r>
      <w:r w:rsidRPr="00AA08C2">
        <w:rPr>
          <w:rFonts w:cs="Arial" w:hint="cs"/>
          <w:sz w:val="28"/>
          <w:szCs w:val="28"/>
          <w:rtl/>
        </w:rPr>
        <w:t>أبو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خالد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عمرو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بن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خالد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الواسطي</w:t>
      </w:r>
      <w:r w:rsidRPr="00AA08C2">
        <w:rPr>
          <w:rFonts w:cs="Arial"/>
          <w:sz w:val="28"/>
          <w:szCs w:val="28"/>
          <w:rtl/>
        </w:rPr>
        <w:t xml:space="preserve">) </w:t>
      </w:r>
      <w:r w:rsidRPr="00AA08C2">
        <w:rPr>
          <w:rFonts w:cs="Arial" w:hint="cs"/>
          <w:sz w:val="28"/>
          <w:szCs w:val="28"/>
          <w:rtl/>
        </w:rPr>
        <w:t>لمْ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تَثْبت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وثاقته</w:t>
      </w:r>
      <w:r w:rsidRPr="00AA08C2">
        <w:rPr>
          <w:rFonts w:cs="Arial"/>
          <w:sz w:val="28"/>
          <w:szCs w:val="28"/>
          <w:rtl/>
        </w:rPr>
        <w:t xml:space="preserve"> (</w:t>
      </w:r>
      <w:r w:rsidRPr="00AA08C2">
        <w:rPr>
          <w:rFonts w:cs="Arial" w:hint="cs"/>
          <w:sz w:val="28"/>
          <w:szCs w:val="28"/>
          <w:rtl/>
        </w:rPr>
        <w:t>ص</w:t>
      </w:r>
      <w:r w:rsidRPr="00AA08C2">
        <w:rPr>
          <w:rFonts w:cs="Arial"/>
          <w:sz w:val="28"/>
          <w:szCs w:val="28"/>
          <w:rtl/>
        </w:rPr>
        <w:t xml:space="preserve"> 66).</w:t>
      </w:r>
    </w:p>
    <w:p w:rsidR="00AA08C2" w:rsidRPr="00AA08C2" w:rsidRDefault="00AA08C2" w:rsidP="00960E72">
      <w:pPr>
        <w:spacing w:after="120" w:line="360" w:lineRule="auto"/>
        <w:jc w:val="both"/>
        <w:rPr>
          <w:sz w:val="28"/>
          <w:szCs w:val="28"/>
          <w:rtl/>
        </w:rPr>
      </w:pPr>
      <w:r w:rsidRPr="00AA08C2">
        <w:rPr>
          <w:rFonts w:cs="Arial" w:hint="cs"/>
          <w:sz w:val="28"/>
          <w:szCs w:val="28"/>
          <w:rtl/>
        </w:rPr>
        <w:t>ويعرض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المؤلِّف،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بعد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إجابته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تلك،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عاملين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أساسيين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ساهما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مساهمة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فاعلة</w:t>
      </w:r>
      <w:r w:rsidRPr="00AA08C2">
        <w:rPr>
          <w:rFonts w:cs="Arial"/>
          <w:sz w:val="28"/>
          <w:szCs w:val="28"/>
          <w:rtl/>
        </w:rPr>
        <w:t xml:space="preserve">: </w:t>
      </w:r>
      <w:r w:rsidRPr="00AA08C2">
        <w:rPr>
          <w:rFonts w:cs="Arial" w:hint="cs"/>
          <w:sz w:val="28"/>
          <w:szCs w:val="28"/>
          <w:rtl/>
        </w:rPr>
        <w:t>أحدهما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في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رفض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الرأي،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والآخر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في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قبول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الرأي،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هما</w:t>
      </w:r>
      <w:r w:rsidRPr="00AA08C2">
        <w:rPr>
          <w:rFonts w:cs="Arial"/>
          <w:sz w:val="28"/>
          <w:szCs w:val="28"/>
          <w:rtl/>
        </w:rPr>
        <w:t xml:space="preserve">: </w:t>
      </w:r>
      <w:r w:rsidRPr="00AA08C2">
        <w:rPr>
          <w:rFonts w:cs="Arial" w:hint="cs"/>
          <w:sz w:val="28"/>
          <w:szCs w:val="28"/>
          <w:rtl/>
        </w:rPr>
        <w:t>تدوين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الحديث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وروايته،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والمنع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من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تدوين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الحديث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وروايته</w:t>
      </w:r>
      <w:r w:rsidRPr="00AA08C2">
        <w:rPr>
          <w:rFonts w:cs="Arial"/>
          <w:sz w:val="28"/>
          <w:szCs w:val="28"/>
          <w:rtl/>
        </w:rPr>
        <w:t>.</w:t>
      </w:r>
    </w:p>
    <w:p w:rsidR="00AA08C2" w:rsidRPr="00AA08C2" w:rsidRDefault="00AA08C2" w:rsidP="00960E72">
      <w:pPr>
        <w:spacing w:after="120" w:line="360" w:lineRule="auto"/>
        <w:jc w:val="both"/>
        <w:rPr>
          <w:sz w:val="28"/>
          <w:szCs w:val="28"/>
          <w:rtl/>
        </w:rPr>
      </w:pPr>
      <w:r w:rsidRPr="00AA08C2">
        <w:rPr>
          <w:rFonts w:cs="Arial"/>
          <w:sz w:val="28"/>
          <w:szCs w:val="28"/>
          <w:rtl/>
        </w:rPr>
        <w:t>________________________________________</w:t>
      </w:r>
    </w:p>
    <w:p w:rsidR="00960E72" w:rsidRPr="00960E72" w:rsidRDefault="00960E72" w:rsidP="00960E72">
      <w:pPr>
        <w:spacing w:after="120" w:line="360" w:lineRule="auto"/>
        <w:jc w:val="both"/>
        <w:rPr>
          <w:rFonts w:cs="Arial" w:hint="cs"/>
          <w:sz w:val="18"/>
          <w:szCs w:val="18"/>
          <w:rtl/>
        </w:rPr>
      </w:pPr>
    </w:p>
    <w:p w:rsidR="00AA08C2" w:rsidRPr="00AA08C2" w:rsidRDefault="00960E72" w:rsidP="00960E72">
      <w:pPr>
        <w:spacing w:after="12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AA08C2" w:rsidRPr="00AA08C2">
        <w:rPr>
          <w:rFonts w:cs="Arial"/>
          <w:sz w:val="28"/>
          <w:szCs w:val="28"/>
          <w:rtl/>
        </w:rPr>
        <w:t>279]</w:t>
      </w:r>
    </w:p>
    <w:p w:rsidR="00AA08C2" w:rsidRPr="00AA08C2" w:rsidRDefault="00AA08C2" w:rsidP="00960E72">
      <w:pPr>
        <w:spacing w:after="0" w:line="360" w:lineRule="auto"/>
        <w:jc w:val="both"/>
        <w:rPr>
          <w:sz w:val="28"/>
          <w:szCs w:val="28"/>
          <w:rtl/>
        </w:rPr>
      </w:pPr>
      <w:r w:rsidRPr="00AA08C2">
        <w:rPr>
          <w:rFonts w:cs="Arial" w:hint="cs"/>
          <w:sz w:val="28"/>
          <w:szCs w:val="28"/>
          <w:rtl/>
        </w:rPr>
        <w:lastRenderedPageBreak/>
        <w:t>حُجِّيَّة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المذهب</w:t>
      </w:r>
      <w:r w:rsidRPr="00AA08C2">
        <w:rPr>
          <w:rFonts w:cs="Arial"/>
          <w:sz w:val="28"/>
          <w:szCs w:val="28"/>
          <w:rtl/>
        </w:rPr>
        <w:t xml:space="preserve"> </w:t>
      </w:r>
      <w:proofErr w:type="spellStart"/>
      <w:r w:rsidRPr="00AA08C2">
        <w:rPr>
          <w:rFonts w:cs="Arial" w:hint="cs"/>
          <w:sz w:val="28"/>
          <w:szCs w:val="28"/>
          <w:rtl/>
        </w:rPr>
        <w:t>الإمامي</w:t>
      </w:r>
      <w:proofErr w:type="spellEnd"/>
      <w:r w:rsidRPr="00AA08C2">
        <w:rPr>
          <w:rFonts w:cs="Arial" w:hint="cs"/>
          <w:sz w:val="28"/>
          <w:szCs w:val="28"/>
          <w:rtl/>
        </w:rPr>
        <w:t>‏</w:t>
      </w:r>
    </w:p>
    <w:p w:rsidR="00AA08C2" w:rsidRPr="00AA08C2" w:rsidRDefault="00AA08C2" w:rsidP="00960E72">
      <w:pPr>
        <w:spacing w:after="0" w:line="360" w:lineRule="auto"/>
        <w:jc w:val="both"/>
        <w:rPr>
          <w:sz w:val="28"/>
          <w:szCs w:val="28"/>
          <w:rtl/>
        </w:rPr>
      </w:pPr>
      <w:r w:rsidRPr="00AA08C2">
        <w:rPr>
          <w:rFonts w:cs="Arial" w:hint="cs"/>
          <w:sz w:val="28"/>
          <w:szCs w:val="28"/>
          <w:rtl/>
        </w:rPr>
        <w:t>يعتمد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الدكتور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الفضلي،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في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فهمه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لأدلة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الاعتقاد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بصحة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المذهب</w:t>
      </w:r>
      <w:r w:rsidRPr="00AA08C2">
        <w:rPr>
          <w:rFonts w:cs="Arial"/>
          <w:sz w:val="28"/>
          <w:szCs w:val="28"/>
          <w:rtl/>
        </w:rPr>
        <w:t xml:space="preserve"> </w:t>
      </w:r>
      <w:proofErr w:type="spellStart"/>
      <w:r w:rsidRPr="00AA08C2">
        <w:rPr>
          <w:rFonts w:cs="Arial" w:hint="cs"/>
          <w:sz w:val="28"/>
          <w:szCs w:val="28"/>
          <w:rtl/>
        </w:rPr>
        <w:t>الإمامي</w:t>
      </w:r>
      <w:proofErr w:type="spellEnd"/>
      <w:r w:rsidRPr="00AA08C2">
        <w:rPr>
          <w:rFonts w:cs="Arial" w:hint="cs"/>
          <w:sz w:val="28"/>
          <w:szCs w:val="28"/>
          <w:rtl/>
        </w:rPr>
        <w:t>،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على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ركيزتين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أساسيتين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هما</w:t>
      </w:r>
      <w:r w:rsidRPr="00AA08C2">
        <w:rPr>
          <w:rFonts w:cs="Arial"/>
          <w:sz w:val="28"/>
          <w:szCs w:val="28"/>
          <w:rtl/>
        </w:rPr>
        <w:t xml:space="preserve">: </w:t>
      </w:r>
      <w:r w:rsidRPr="00AA08C2">
        <w:rPr>
          <w:rFonts w:cs="Arial" w:hint="cs"/>
          <w:sz w:val="28"/>
          <w:szCs w:val="28"/>
          <w:rtl/>
        </w:rPr>
        <w:t>القرآن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الكريم،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والسنة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الشّريفة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المروية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عن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طريق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أهل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البيت</w:t>
      </w:r>
      <w:r w:rsidRPr="00AA08C2">
        <w:rPr>
          <w:rFonts w:cs="Arial"/>
          <w:sz w:val="28"/>
          <w:szCs w:val="28"/>
          <w:rtl/>
        </w:rPr>
        <w:t xml:space="preserve"> (</w:t>
      </w:r>
      <w:r w:rsidRPr="00AA08C2">
        <w:rPr>
          <w:rFonts w:cs="Arial" w:hint="cs"/>
          <w:sz w:val="28"/>
          <w:szCs w:val="28"/>
          <w:rtl/>
        </w:rPr>
        <w:t>عليهم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السلام</w:t>
      </w:r>
      <w:r w:rsidRPr="00AA08C2">
        <w:rPr>
          <w:rFonts w:cs="Arial"/>
          <w:sz w:val="28"/>
          <w:szCs w:val="28"/>
          <w:rtl/>
        </w:rPr>
        <w:t>)</w:t>
      </w:r>
      <w:r w:rsidRPr="00AA08C2">
        <w:rPr>
          <w:rFonts w:cs="Arial" w:hint="cs"/>
          <w:sz w:val="28"/>
          <w:szCs w:val="28"/>
          <w:rtl/>
        </w:rPr>
        <w:t>،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وأدلتهم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هنا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كثيرة</w:t>
      </w:r>
      <w:r w:rsidRPr="00AA08C2">
        <w:rPr>
          <w:rFonts w:cs="Arial"/>
          <w:sz w:val="28"/>
          <w:szCs w:val="28"/>
          <w:rtl/>
        </w:rPr>
        <w:t xml:space="preserve">.. </w:t>
      </w:r>
      <w:r w:rsidRPr="00AA08C2">
        <w:rPr>
          <w:rFonts w:cs="Arial" w:hint="cs"/>
          <w:sz w:val="28"/>
          <w:szCs w:val="28"/>
          <w:rtl/>
        </w:rPr>
        <w:t>وقد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اكتفى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الكاتب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باستعراض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أبرز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تلك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الأحاديث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وأهمها</w:t>
      </w:r>
      <w:r w:rsidRPr="00AA08C2">
        <w:rPr>
          <w:rFonts w:cs="Arial"/>
          <w:sz w:val="28"/>
          <w:szCs w:val="28"/>
          <w:rtl/>
        </w:rPr>
        <w:t>: (</w:t>
      </w:r>
      <w:r w:rsidRPr="00AA08C2">
        <w:rPr>
          <w:rFonts w:cs="Arial" w:hint="cs"/>
          <w:sz w:val="28"/>
          <w:szCs w:val="28"/>
          <w:rtl/>
        </w:rPr>
        <w:t>الثقلين،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الغدير،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سفينة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النجاة،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الاثني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عشر</w:t>
      </w:r>
      <w:r w:rsidRPr="00AA08C2">
        <w:rPr>
          <w:rFonts w:cs="Arial"/>
          <w:sz w:val="28"/>
          <w:szCs w:val="28"/>
          <w:rtl/>
        </w:rPr>
        <w:t xml:space="preserve">..) </w:t>
      </w:r>
      <w:r w:rsidRPr="00AA08C2">
        <w:rPr>
          <w:rFonts w:cs="Arial" w:hint="cs"/>
          <w:sz w:val="28"/>
          <w:szCs w:val="28"/>
          <w:rtl/>
        </w:rPr>
        <w:t>ولا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ينسى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الباحث</w:t>
      </w:r>
      <w:r w:rsidRPr="00AA08C2">
        <w:rPr>
          <w:rFonts w:cs="Arial"/>
          <w:sz w:val="28"/>
          <w:szCs w:val="28"/>
          <w:rtl/>
        </w:rPr>
        <w:t xml:space="preserve"> «</w:t>
      </w:r>
      <w:r w:rsidRPr="00AA08C2">
        <w:rPr>
          <w:rFonts w:cs="Arial" w:hint="cs"/>
          <w:sz w:val="28"/>
          <w:szCs w:val="28"/>
          <w:rtl/>
        </w:rPr>
        <w:t>د</w:t>
      </w:r>
      <w:r w:rsidRPr="00AA08C2">
        <w:rPr>
          <w:rFonts w:cs="Arial"/>
          <w:sz w:val="28"/>
          <w:szCs w:val="28"/>
          <w:rtl/>
        </w:rPr>
        <w:t xml:space="preserve">. </w:t>
      </w:r>
      <w:r w:rsidRPr="00AA08C2">
        <w:rPr>
          <w:rFonts w:cs="Arial" w:hint="cs"/>
          <w:sz w:val="28"/>
          <w:szCs w:val="28"/>
          <w:rtl/>
        </w:rPr>
        <w:t>الفضلي</w:t>
      </w:r>
      <w:r w:rsidRPr="00AA08C2">
        <w:rPr>
          <w:rFonts w:cs="Arial" w:hint="eastAsia"/>
          <w:sz w:val="28"/>
          <w:szCs w:val="28"/>
          <w:rtl/>
        </w:rPr>
        <w:t>»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أن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يلفت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نظر</w:t>
      </w:r>
      <w:r w:rsidRPr="00AA08C2">
        <w:rPr>
          <w:rFonts w:cs="Arial"/>
          <w:sz w:val="28"/>
          <w:szCs w:val="28"/>
          <w:rtl/>
        </w:rPr>
        <w:t xml:space="preserve"> </w:t>
      </w:r>
      <w:proofErr w:type="spellStart"/>
      <w:r w:rsidRPr="00AA08C2">
        <w:rPr>
          <w:rFonts w:cs="Arial" w:hint="cs"/>
          <w:sz w:val="28"/>
          <w:szCs w:val="28"/>
          <w:rtl/>
        </w:rPr>
        <w:t>القارى</w:t>
      </w:r>
      <w:proofErr w:type="spellEnd"/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إلى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ضرورة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مطالعة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بعض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المدوّنات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والكتب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الأساسية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السنِّية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والشيعية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التي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أوردت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بحوثاً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كثيرة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في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صحة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وحجيِّة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أسانيد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الأحاديث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السابقة</w:t>
      </w:r>
      <w:r w:rsidRPr="00AA08C2">
        <w:rPr>
          <w:rFonts w:cs="Arial"/>
          <w:sz w:val="28"/>
          <w:szCs w:val="28"/>
          <w:rtl/>
        </w:rPr>
        <w:t xml:space="preserve"> (</w:t>
      </w:r>
      <w:r w:rsidRPr="00AA08C2">
        <w:rPr>
          <w:rFonts w:cs="Arial" w:hint="cs"/>
          <w:sz w:val="28"/>
          <w:szCs w:val="28"/>
          <w:rtl/>
        </w:rPr>
        <w:t>ص</w:t>
      </w:r>
      <w:r w:rsidRPr="00AA08C2">
        <w:rPr>
          <w:rFonts w:cs="Arial"/>
          <w:sz w:val="28"/>
          <w:szCs w:val="28"/>
          <w:rtl/>
        </w:rPr>
        <w:t xml:space="preserve"> 77 - 106).</w:t>
      </w:r>
    </w:p>
    <w:p w:rsidR="00AA08C2" w:rsidRPr="00AA08C2" w:rsidRDefault="00AA08C2" w:rsidP="00960E72">
      <w:pPr>
        <w:spacing w:after="0" w:line="360" w:lineRule="auto"/>
        <w:jc w:val="both"/>
        <w:rPr>
          <w:sz w:val="28"/>
          <w:szCs w:val="28"/>
          <w:rtl/>
        </w:rPr>
      </w:pPr>
      <w:r w:rsidRPr="00AA08C2">
        <w:rPr>
          <w:rFonts w:cs="Arial" w:hint="cs"/>
          <w:sz w:val="28"/>
          <w:szCs w:val="28"/>
          <w:rtl/>
        </w:rPr>
        <w:t>معتقدات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المذهب</w:t>
      </w:r>
      <w:r w:rsidRPr="00AA08C2">
        <w:rPr>
          <w:rFonts w:cs="Arial"/>
          <w:sz w:val="28"/>
          <w:szCs w:val="28"/>
          <w:rtl/>
        </w:rPr>
        <w:t xml:space="preserve"> </w:t>
      </w:r>
      <w:proofErr w:type="spellStart"/>
      <w:r w:rsidRPr="00AA08C2">
        <w:rPr>
          <w:rFonts w:cs="Arial" w:hint="cs"/>
          <w:sz w:val="28"/>
          <w:szCs w:val="28"/>
          <w:rtl/>
        </w:rPr>
        <w:t>الإمامي</w:t>
      </w:r>
      <w:proofErr w:type="spellEnd"/>
      <w:r w:rsidRPr="00AA08C2">
        <w:rPr>
          <w:rFonts w:cs="Arial" w:hint="cs"/>
          <w:sz w:val="28"/>
          <w:szCs w:val="28"/>
          <w:rtl/>
        </w:rPr>
        <w:t>‏</w:t>
      </w:r>
    </w:p>
    <w:p w:rsidR="00AA08C2" w:rsidRPr="00AA08C2" w:rsidRDefault="00AA08C2" w:rsidP="00960E72">
      <w:pPr>
        <w:spacing w:after="0" w:line="360" w:lineRule="auto"/>
        <w:jc w:val="both"/>
        <w:rPr>
          <w:sz w:val="28"/>
          <w:szCs w:val="28"/>
          <w:rtl/>
        </w:rPr>
      </w:pPr>
      <w:r w:rsidRPr="00AA08C2">
        <w:rPr>
          <w:rFonts w:cs="Arial" w:hint="cs"/>
          <w:sz w:val="28"/>
          <w:szCs w:val="28"/>
          <w:rtl/>
        </w:rPr>
        <w:t>يقوم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المذهب</w:t>
      </w:r>
      <w:r w:rsidRPr="00AA08C2">
        <w:rPr>
          <w:rFonts w:cs="Arial"/>
          <w:sz w:val="28"/>
          <w:szCs w:val="28"/>
          <w:rtl/>
        </w:rPr>
        <w:t xml:space="preserve"> </w:t>
      </w:r>
      <w:proofErr w:type="spellStart"/>
      <w:r w:rsidRPr="00AA08C2">
        <w:rPr>
          <w:rFonts w:cs="Arial" w:hint="cs"/>
          <w:sz w:val="28"/>
          <w:szCs w:val="28"/>
          <w:rtl/>
        </w:rPr>
        <w:t>الإمامي</w:t>
      </w:r>
      <w:proofErr w:type="spellEnd"/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ففي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المشهور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العام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ـ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على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أصول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عقائدية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أربعة</w:t>
      </w:r>
      <w:r w:rsidRPr="00AA08C2">
        <w:rPr>
          <w:rFonts w:cs="Arial"/>
          <w:sz w:val="28"/>
          <w:szCs w:val="28"/>
          <w:rtl/>
        </w:rPr>
        <w:t xml:space="preserve">: </w:t>
      </w:r>
      <w:r w:rsidRPr="00AA08C2">
        <w:rPr>
          <w:rFonts w:cs="Arial" w:hint="cs"/>
          <w:sz w:val="28"/>
          <w:szCs w:val="28"/>
          <w:rtl/>
        </w:rPr>
        <w:t>ثلاثة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منها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يعتدّونها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أصول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دين،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وهي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التوحيد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والنبوة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والمعاد</w:t>
      </w:r>
      <w:r w:rsidRPr="00AA08C2">
        <w:rPr>
          <w:rFonts w:cs="Arial"/>
          <w:sz w:val="28"/>
          <w:szCs w:val="28"/>
          <w:rtl/>
        </w:rPr>
        <w:t xml:space="preserve">. </w:t>
      </w:r>
      <w:r w:rsidRPr="00AA08C2">
        <w:rPr>
          <w:rFonts w:cs="Arial" w:hint="cs"/>
          <w:sz w:val="28"/>
          <w:szCs w:val="28"/>
          <w:rtl/>
        </w:rPr>
        <w:t>وواحد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أصل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مذهب،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وهو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الإمامة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بمعناها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الخاص،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الذي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يعني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الاعتقاد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بإمامة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الأئمة</w:t>
      </w:r>
      <w:r w:rsidRPr="00AA08C2">
        <w:rPr>
          <w:rFonts w:cs="Arial"/>
          <w:sz w:val="28"/>
          <w:szCs w:val="28"/>
          <w:rtl/>
        </w:rPr>
        <w:t xml:space="preserve"> </w:t>
      </w:r>
      <w:proofErr w:type="spellStart"/>
      <w:r w:rsidRPr="00AA08C2">
        <w:rPr>
          <w:rFonts w:cs="Arial" w:hint="cs"/>
          <w:sz w:val="28"/>
          <w:szCs w:val="28"/>
          <w:rtl/>
        </w:rPr>
        <w:t>الإثني</w:t>
      </w:r>
      <w:proofErr w:type="spellEnd"/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عشر</w:t>
      </w:r>
      <w:r w:rsidRPr="00AA08C2">
        <w:rPr>
          <w:rFonts w:cs="Arial"/>
          <w:sz w:val="28"/>
          <w:szCs w:val="28"/>
          <w:rtl/>
        </w:rPr>
        <w:t>.</w:t>
      </w:r>
    </w:p>
    <w:p w:rsidR="00AA08C2" w:rsidRPr="00AA08C2" w:rsidRDefault="00AA08C2" w:rsidP="00960E72">
      <w:pPr>
        <w:spacing w:after="0" w:line="360" w:lineRule="auto"/>
        <w:jc w:val="both"/>
        <w:rPr>
          <w:sz w:val="28"/>
          <w:szCs w:val="28"/>
          <w:rtl/>
        </w:rPr>
      </w:pPr>
      <w:r w:rsidRPr="00AA08C2">
        <w:rPr>
          <w:rFonts w:cs="Arial" w:hint="cs"/>
          <w:sz w:val="28"/>
          <w:szCs w:val="28"/>
          <w:rtl/>
        </w:rPr>
        <w:t>ويمر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الكاتب،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بشكل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سريع،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ببعض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ما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عُرفت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به</w:t>
      </w:r>
      <w:r w:rsidRPr="00AA08C2">
        <w:rPr>
          <w:rFonts w:cs="Arial"/>
          <w:sz w:val="28"/>
          <w:szCs w:val="28"/>
          <w:rtl/>
        </w:rPr>
        <w:t xml:space="preserve"> </w:t>
      </w:r>
      <w:proofErr w:type="spellStart"/>
      <w:r w:rsidRPr="00AA08C2">
        <w:rPr>
          <w:rFonts w:cs="Arial" w:hint="cs"/>
          <w:sz w:val="28"/>
          <w:szCs w:val="28"/>
          <w:rtl/>
        </w:rPr>
        <w:t>الإمامية</w:t>
      </w:r>
      <w:proofErr w:type="spellEnd"/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مما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له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ارتباط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معيَّن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بعقيدة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التوحيد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كنظرية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البداء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في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علم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اللَّه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تعالى،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ونظرية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الاختيار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في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إرادة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الإنسان،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أو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مما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له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علاقة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بقضية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الإمامة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في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امتدادها</w:t>
      </w:r>
      <w:r w:rsidRPr="00AA08C2">
        <w:rPr>
          <w:rFonts w:cs="Arial"/>
          <w:sz w:val="28"/>
          <w:szCs w:val="28"/>
          <w:rtl/>
        </w:rPr>
        <w:t xml:space="preserve"> </w:t>
      </w:r>
      <w:proofErr w:type="spellStart"/>
      <w:r w:rsidRPr="00AA08C2">
        <w:rPr>
          <w:rFonts w:cs="Arial" w:hint="cs"/>
          <w:sz w:val="28"/>
          <w:szCs w:val="28"/>
          <w:rtl/>
        </w:rPr>
        <w:t>الرسالي</w:t>
      </w:r>
      <w:proofErr w:type="spellEnd"/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في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حركة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الحياة،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كفكرة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عقيدة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المهدي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المنتظر</w:t>
      </w:r>
      <w:r w:rsidRPr="00AA08C2">
        <w:rPr>
          <w:rFonts w:cs="Arial"/>
          <w:sz w:val="28"/>
          <w:szCs w:val="28"/>
          <w:rtl/>
        </w:rPr>
        <w:t xml:space="preserve"> (</w:t>
      </w:r>
      <w:r w:rsidRPr="00AA08C2">
        <w:rPr>
          <w:rFonts w:cs="Arial" w:hint="cs"/>
          <w:sz w:val="28"/>
          <w:szCs w:val="28"/>
          <w:rtl/>
        </w:rPr>
        <w:t>عج</w:t>
      </w:r>
      <w:r w:rsidRPr="00AA08C2">
        <w:rPr>
          <w:rFonts w:cs="Arial"/>
          <w:sz w:val="28"/>
          <w:szCs w:val="28"/>
          <w:rtl/>
        </w:rPr>
        <w:t>)</w:t>
      </w:r>
      <w:r w:rsidRPr="00AA08C2">
        <w:rPr>
          <w:rFonts w:cs="Arial" w:hint="cs"/>
          <w:sz w:val="28"/>
          <w:szCs w:val="28"/>
          <w:rtl/>
        </w:rPr>
        <w:t>،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وكذلك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فكرة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التقية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وضرورة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استعمالها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في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بعض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الظروف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التاريخية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السياسية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الضاغطة</w:t>
      </w:r>
      <w:r w:rsidRPr="00AA08C2">
        <w:rPr>
          <w:rFonts w:cs="Arial"/>
          <w:sz w:val="28"/>
          <w:szCs w:val="28"/>
          <w:rtl/>
        </w:rPr>
        <w:t xml:space="preserve"> (</w:t>
      </w:r>
      <w:r w:rsidRPr="00AA08C2">
        <w:rPr>
          <w:rFonts w:cs="Arial" w:hint="cs"/>
          <w:sz w:val="28"/>
          <w:szCs w:val="28"/>
          <w:rtl/>
        </w:rPr>
        <w:t>ص</w:t>
      </w:r>
      <w:r w:rsidRPr="00AA08C2">
        <w:rPr>
          <w:rFonts w:cs="Arial"/>
          <w:sz w:val="28"/>
          <w:szCs w:val="28"/>
          <w:rtl/>
        </w:rPr>
        <w:t xml:space="preserve"> 114 - 138).</w:t>
      </w:r>
    </w:p>
    <w:p w:rsidR="00AA08C2" w:rsidRPr="00AA08C2" w:rsidRDefault="00AA08C2" w:rsidP="00960E72">
      <w:pPr>
        <w:spacing w:after="0" w:line="360" w:lineRule="auto"/>
        <w:jc w:val="both"/>
        <w:rPr>
          <w:sz w:val="28"/>
          <w:szCs w:val="28"/>
          <w:rtl/>
        </w:rPr>
      </w:pPr>
      <w:r w:rsidRPr="00AA08C2">
        <w:rPr>
          <w:rFonts w:cs="Arial" w:hint="cs"/>
          <w:sz w:val="28"/>
          <w:szCs w:val="28"/>
          <w:rtl/>
        </w:rPr>
        <w:t>يشير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الدكتور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الفضلي،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في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نهاية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بحثه،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إلى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مسائل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أساسية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يراها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مكملة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لعناصر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الدراسة،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بل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وضرورية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لإظهار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حقيقة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المذهب</w:t>
      </w:r>
      <w:r w:rsidRPr="00AA08C2">
        <w:rPr>
          <w:rFonts w:cs="Arial"/>
          <w:sz w:val="28"/>
          <w:szCs w:val="28"/>
          <w:rtl/>
        </w:rPr>
        <w:t xml:space="preserve"> </w:t>
      </w:r>
      <w:proofErr w:type="spellStart"/>
      <w:r w:rsidRPr="00AA08C2">
        <w:rPr>
          <w:rFonts w:cs="Arial" w:hint="cs"/>
          <w:sz w:val="28"/>
          <w:szCs w:val="28"/>
          <w:rtl/>
        </w:rPr>
        <w:t>الإمامي</w:t>
      </w:r>
      <w:proofErr w:type="spellEnd"/>
      <w:r w:rsidRPr="00AA08C2">
        <w:rPr>
          <w:rFonts w:cs="Arial" w:hint="cs"/>
          <w:sz w:val="28"/>
          <w:szCs w:val="28"/>
          <w:rtl/>
        </w:rPr>
        <w:t>،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وهي</w:t>
      </w:r>
      <w:r w:rsidRPr="00AA08C2">
        <w:rPr>
          <w:rFonts w:cs="Arial"/>
          <w:sz w:val="28"/>
          <w:szCs w:val="28"/>
          <w:rtl/>
        </w:rPr>
        <w:t>:</w:t>
      </w:r>
    </w:p>
    <w:p w:rsidR="00AA08C2" w:rsidRPr="00AA08C2" w:rsidRDefault="00AA08C2" w:rsidP="00960E72">
      <w:pPr>
        <w:spacing w:after="0" w:line="360" w:lineRule="auto"/>
        <w:jc w:val="both"/>
        <w:rPr>
          <w:sz w:val="28"/>
          <w:szCs w:val="28"/>
          <w:rtl/>
        </w:rPr>
      </w:pPr>
      <w:r w:rsidRPr="00AA08C2">
        <w:rPr>
          <w:rFonts w:cs="Arial"/>
          <w:sz w:val="28"/>
          <w:szCs w:val="28"/>
          <w:rtl/>
        </w:rPr>
        <w:t xml:space="preserve">1 - </w:t>
      </w:r>
      <w:r w:rsidRPr="00AA08C2">
        <w:rPr>
          <w:rFonts w:cs="Arial" w:hint="cs"/>
          <w:sz w:val="28"/>
          <w:szCs w:val="28"/>
          <w:rtl/>
        </w:rPr>
        <w:t>موقف</w:t>
      </w:r>
      <w:r w:rsidRPr="00AA08C2">
        <w:rPr>
          <w:rFonts w:cs="Arial"/>
          <w:sz w:val="28"/>
          <w:szCs w:val="28"/>
          <w:rtl/>
        </w:rPr>
        <w:t xml:space="preserve"> </w:t>
      </w:r>
      <w:proofErr w:type="spellStart"/>
      <w:r w:rsidRPr="00AA08C2">
        <w:rPr>
          <w:rFonts w:cs="Arial" w:hint="cs"/>
          <w:sz w:val="28"/>
          <w:szCs w:val="28"/>
          <w:rtl/>
        </w:rPr>
        <w:t>الإمامية</w:t>
      </w:r>
      <w:proofErr w:type="spellEnd"/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الإيجابي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المثمر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من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الفرق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الإسلامية</w:t>
      </w:r>
      <w:r w:rsidRPr="00AA08C2">
        <w:rPr>
          <w:rFonts w:cs="Arial"/>
          <w:sz w:val="28"/>
          <w:szCs w:val="28"/>
          <w:rtl/>
        </w:rPr>
        <w:t xml:space="preserve"> (</w:t>
      </w:r>
      <w:r w:rsidRPr="00AA08C2">
        <w:rPr>
          <w:rFonts w:cs="Arial" w:hint="cs"/>
          <w:sz w:val="28"/>
          <w:szCs w:val="28"/>
          <w:rtl/>
        </w:rPr>
        <w:t>ص</w:t>
      </w:r>
      <w:r w:rsidRPr="00AA08C2">
        <w:rPr>
          <w:rFonts w:cs="Arial"/>
          <w:sz w:val="28"/>
          <w:szCs w:val="28"/>
          <w:rtl/>
        </w:rPr>
        <w:t xml:space="preserve"> 138 </w:t>
      </w:r>
      <w:r w:rsidRPr="00AA08C2">
        <w:rPr>
          <w:rFonts w:cs="Arial" w:hint="cs"/>
          <w:sz w:val="28"/>
          <w:szCs w:val="28"/>
          <w:rtl/>
        </w:rPr>
        <w:t>و</w:t>
      </w:r>
      <w:r w:rsidRPr="00AA08C2">
        <w:rPr>
          <w:rFonts w:cs="Arial"/>
          <w:sz w:val="28"/>
          <w:szCs w:val="28"/>
          <w:rtl/>
        </w:rPr>
        <w:t>139).</w:t>
      </w:r>
    </w:p>
    <w:p w:rsidR="00AA08C2" w:rsidRPr="00AA08C2" w:rsidRDefault="00AA08C2" w:rsidP="00960E72">
      <w:pPr>
        <w:spacing w:after="0" w:line="360" w:lineRule="auto"/>
        <w:jc w:val="both"/>
        <w:rPr>
          <w:sz w:val="28"/>
          <w:szCs w:val="28"/>
          <w:rtl/>
        </w:rPr>
      </w:pPr>
      <w:r w:rsidRPr="00AA08C2">
        <w:rPr>
          <w:rFonts w:cs="Arial"/>
          <w:sz w:val="28"/>
          <w:szCs w:val="28"/>
          <w:rtl/>
        </w:rPr>
        <w:t>2 -</w:t>
      </w:r>
      <w:r w:rsidRPr="00AA08C2">
        <w:rPr>
          <w:rFonts w:cs="Arial" w:hint="cs"/>
          <w:sz w:val="28"/>
          <w:szCs w:val="28"/>
          <w:rtl/>
        </w:rPr>
        <w:t>المراكز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الرئيسية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للمذهب</w:t>
      </w:r>
      <w:r w:rsidRPr="00AA08C2">
        <w:rPr>
          <w:rFonts w:cs="Arial"/>
          <w:sz w:val="28"/>
          <w:szCs w:val="28"/>
          <w:rtl/>
        </w:rPr>
        <w:t xml:space="preserve"> </w:t>
      </w:r>
      <w:proofErr w:type="spellStart"/>
      <w:r w:rsidRPr="00AA08C2">
        <w:rPr>
          <w:rFonts w:cs="Arial" w:hint="cs"/>
          <w:sz w:val="28"/>
          <w:szCs w:val="28"/>
          <w:rtl/>
        </w:rPr>
        <w:t>الإمامي</w:t>
      </w:r>
      <w:proofErr w:type="spellEnd"/>
      <w:r w:rsidRPr="00AA08C2">
        <w:rPr>
          <w:rFonts w:cs="Arial" w:hint="cs"/>
          <w:sz w:val="28"/>
          <w:szCs w:val="28"/>
          <w:rtl/>
        </w:rPr>
        <w:t>،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وأهم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مدارسه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الفقهية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والتشريعية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والعلمية</w:t>
      </w:r>
      <w:r w:rsidRPr="00AA08C2">
        <w:rPr>
          <w:rFonts w:cs="Arial"/>
          <w:sz w:val="28"/>
          <w:szCs w:val="28"/>
          <w:rtl/>
        </w:rPr>
        <w:t xml:space="preserve"> (</w:t>
      </w:r>
      <w:r w:rsidRPr="00AA08C2">
        <w:rPr>
          <w:rFonts w:cs="Arial" w:hint="cs"/>
          <w:sz w:val="28"/>
          <w:szCs w:val="28"/>
          <w:rtl/>
        </w:rPr>
        <w:t>ص</w:t>
      </w:r>
      <w:r w:rsidRPr="00AA08C2">
        <w:rPr>
          <w:rFonts w:cs="Arial"/>
          <w:sz w:val="28"/>
          <w:szCs w:val="28"/>
          <w:rtl/>
        </w:rPr>
        <w:t xml:space="preserve"> 139 - 155).</w:t>
      </w:r>
    </w:p>
    <w:p w:rsidR="00AA08C2" w:rsidRPr="00AA08C2" w:rsidRDefault="00AA08C2" w:rsidP="00960E72">
      <w:pPr>
        <w:spacing w:after="0" w:line="360" w:lineRule="auto"/>
        <w:jc w:val="both"/>
        <w:rPr>
          <w:sz w:val="28"/>
          <w:szCs w:val="28"/>
          <w:rtl/>
        </w:rPr>
      </w:pPr>
      <w:r w:rsidRPr="00AA08C2">
        <w:rPr>
          <w:rFonts w:cs="Arial"/>
          <w:sz w:val="28"/>
          <w:szCs w:val="28"/>
          <w:rtl/>
        </w:rPr>
        <w:t>3 -</w:t>
      </w:r>
      <w:r w:rsidRPr="00AA08C2">
        <w:rPr>
          <w:rFonts w:cs="Arial" w:hint="cs"/>
          <w:sz w:val="28"/>
          <w:szCs w:val="28"/>
          <w:rtl/>
        </w:rPr>
        <w:t>أهم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مدوّنات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البحث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الفقهي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والكلامي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والعقائدي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في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الإسلام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عند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كبار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الفقهاء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والمحدِّثين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والأصوليين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الشيعة</w:t>
      </w:r>
      <w:r w:rsidRPr="00AA08C2">
        <w:rPr>
          <w:rFonts w:cs="Arial"/>
          <w:sz w:val="28"/>
          <w:szCs w:val="28"/>
          <w:rtl/>
        </w:rPr>
        <w:t xml:space="preserve"> (</w:t>
      </w:r>
      <w:r w:rsidRPr="00AA08C2">
        <w:rPr>
          <w:rFonts w:cs="Arial" w:hint="cs"/>
          <w:sz w:val="28"/>
          <w:szCs w:val="28"/>
          <w:rtl/>
        </w:rPr>
        <w:t>ص</w:t>
      </w:r>
      <w:r w:rsidRPr="00AA08C2">
        <w:rPr>
          <w:rFonts w:cs="Arial"/>
          <w:sz w:val="28"/>
          <w:szCs w:val="28"/>
          <w:rtl/>
        </w:rPr>
        <w:t xml:space="preserve"> 155 - 179).</w:t>
      </w:r>
    </w:p>
    <w:p w:rsidR="00AA08C2" w:rsidRPr="00AA08C2" w:rsidRDefault="00AA08C2" w:rsidP="00960E72">
      <w:pPr>
        <w:spacing w:after="0" w:line="360" w:lineRule="auto"/>
        <w:jc w:val="both"/>
        <w:rPr>
          <w:sz w:val="28"/>
          <w:szCs w:val="28"/>
          <w:rtl/>
        </w:rPr>
      </w:pPr>
      <w:r w:rsidRPr="00AA08C2">
        <w:rPr>
          <w:rFonts w:cs="Arial" w:hint="cs"/>
          <w:sz w:val="28"/>
          <w:szCs w:val="28"/>
          <w:rtl/>
        </w:rPr>
        <w:t>ويخلص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المؤلِّف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إلى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تقديم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تبويب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عام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ومشهور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لموضوعات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الفقه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الإسلامي</w:t>
      </w:r>
      <w:r w:rsidRPr="00AA08C2">
        <w:rPr>
          <w:rFonts w:cs="Arial"/>
          <w:sz w:val="28"/>
          <w:szCs w:val="28"/>
          <w:rtl/>
        </w:rPr>
        <w:t xml:space="preserve"> </w:t>
      </w:r>
      <w:proofErr w:type="spellStart"/>
      <w:r w:rsidRPr="00AA08C2">
        <w:rPr>
          <w:rFonts w:cs="Arial" w:hint="cs"/>
          <w:sz w:val="28"/>
          <w:szCs w:val="28"/>
          <w:rtl/>
        </w:rPr>
        <w:t>الإمامي</w:t>
      </w:r>
      <w:proofErr w:type="spellEnd"/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لدى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معظم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علماء</w:t>
      </w:r>
    </w:p>
    <w:p w:rsidR="00AA08C2" w:rsidRPr="00AA08C2" w:rsidRDefault="00AA08C2" w:rsidP="00960E72">
      <w:pPr>
        <w:spacing w:after="0" w:line="360" w:lineRule="auto"/>
        <w:jc w:val="both"/>
        <w:rPr>
          <w:sz w:val="28"/>
          <w:szCs w:val="28"/>
          <w:rtl/>
        </w:rPr>
      </w:pPr>
      <w:r w:rsidRPr="00AA08C2">
        <w:rPr>
          <w:rFonts w:cs="Arial"/>
          <w:sz w:val="28"/>
          <w:szCs w:val="28"/>
          <w:rtl/>
        </w:rPr>
        <w:t>________________________________________</w:t>
      </w:r>
    </w:p>
    <w:p w:rsidR="00AA08C2" w:rsidRPr="00960E72" w:rsidRDefault="00AA08C2" w:rsidP="00960E72">
      <w:pPr>
        <w:spacing w:after="0" w:line="360" w:lineRule="auto"/>
        <w:jc w:val="both"/>
        <w:rPr>
          <w:sz w:val="50"/>
          <w:szCs w:val="50"/>
          <w:rtl/>
        </w:rPr>
      </w:pPr>
    </w:p>
    <w:p w:rsidR="00AA08C2" w:rsidRPr="00AA08C2" w:rsidRDefault="00960E72" w:rsidP="00960E72">
      <w:pPr>
        <w:spacing w:after="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AA08C2" w:rsidRPr="00AA08C2">
        <w:rPr>
          <w:rFonts w:cs="Arial"/>
          <w:sz w:val="28"/>
          <w:szCs w:val="28"/>
          <w:rtl/>
        </w:rPr>
        <w:t>280]</w:t>
      </w:r>
    </w:p>
    <w:p w:rsidR="00AA08C2" w:rsidRPr="00AA08C2" w:rsidRDefault="00AA08C2" w:rsidP="00960E72">
      <w:pPr>
        <w:spacing w:after="120" w:line="360" w:lineRule="auto"/>
        <w:jc w:val="both"/>
        <w:rPr>
          <w:sz w:val="28"/>
          <w:szCs w:val="28"/>
          <w:rtl/>
        </w:rPr>
      </w:pPr>
      <w:r w:rsidRPr="00AA08C2">
        <w:rPr>
          <w:rFonts w:cs="Arial" w:hint="cs"/>
          <w:sz w:val="28"/>
          <w:szCs w:val="28"/>
          <w:rtl/>
        </w:rPr>
        <w:lastRenderedPageBreak/>
        <w:t>الشيعة،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ويعرض،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في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الوقت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نفسه،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لتجديد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هذا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التبويب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وتطويره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على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يد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الإمام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الشهيد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السيد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محمد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باقر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الصدر</w:t>
      </w:r>
      <w:r w:rsidRPr="00AA08C2">
        <w:rPr>
          <w:rFonts w:cs="Arial"/>
          <w:sz w:val="28"/>
          <w:szCs w:val="28"/>
          <w:rtl/>
        </w:rPr>
        <w:t xml:space="preserve"> (</w:t>
      </w:r>
      <w:r w:rsidRPr="00AA08C2">
        <w:rPr>
          <w:rFonts w:cs="Arial" w:hint="cs"/>
          <w:sz w:val="28"/>
          <w:szCs w:val="28"/>
          <w:rtl/>
        </w:rPr>
        <w:t>رض</w:t>
      </w:r>
      <w:r w:rsidRPr="00AA08C2">
        <w:rPr>
          <w:rFonts w:cs="Arial"/>
          <w:sz w:val="28"/>
          <w:szCs w:val="28"/>
          <w:rtl/>
        </w:rPr>
        <w:t xml:space="preserve">) </w:t>
      </w:r>
      <w:r w:rsidRPr="00AA08C2">
        <w:rPr>
          <w:rFonts w:cs="Arial" w:hint="cs"/>
          <w:sz w:val="28"/>
          <w:szCs w:val="28"/>
          <w:rtl/>
        </w:rPr>
        <w:t>الذي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قدَّم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تبويباً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جديداً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مغايراً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لمنهجية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التبويب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الفقهي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القديمة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المعروفة،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من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خلال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تصنيفه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لموضوعات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التشريع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والفقه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إلى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أربعة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أقسام</w:t>
      </w:r>
      <w:r w:rsidRPr="00AA08C2">
        <w:rPr>
          <w:rFonts w:cs="Arial"/>
          <w:sz w:val="28"/>
          <w:szCs w:val="28"/>
          <w:rtl/>
        </w:rPr>
        <w:t>:</w:t>
      </w:r>
    </w:p>
    <w:p w:rsidR="00AA08C2" w:rsidRPr="00AA08C2" w:rsidRDefault="00AA08C2" w:rsidP="00960E72">
      <w:pPr>
        <w:spacing w:after="120" w:line="360" w:lineRule="auto"/>
        <w:jc w:val="both"/>
        <w:rPr>
          <w:sz w:val="28"/>
          <w:szCs w:val="28"/>
          <w:rtl/>
        </w:rPr>
      </w:pPr>
      <w:r w:rsidRPr="00AA08C2">
        <w:rPr>
          <w:rFonts w:cs="Arial"/>
          <w:sz w:val="28"/>
          <w:szCs w:val="28"/>
          <w:rtl/>
        </w:rPr>
        <w:t xml:space="preserve">1 - </w:t>
      </w:r>
      <w:r w:rsidRPr="00AA08C2">
        <w:rPr>
          <w:rFonts w:cs="Arial" w:hint="cs"/>
          <w:sz w:val="28"/>
          <w:szCs w:val="28"/>
          <w:rtl/>
        </w:rPr>
        <w:t>عبادات،</w:t>
      </w:r>
      <w:r w:rsidRPr="00AA08C2">
        <w:rPr>
          <w:rFonts w:cs="Arial"/>
          <w:sz w:val="28"/>
          <w:szCs w:val="28"/>
          <w:rtl/>
        </w:rPr>
        <w:t xml:space="preserve"> 2 - </w:t>
      </w:r>
      <w:r w:rsidRPr="00AA08C2">
        <w:rPr>
          <w:rFonts w:cs="Arial" w:hint="cs"/>
          <w:sz w:val="28"/>
          <w:szCs w:val="28"/>
          <w:rtl/>
        </w:rPr>
        <w:t>أموال</w:t>
      </w:r>
      <w:r w:rsidRPr="00AA08C2">
        <w:rPr>
          <w:rFonts w:cs="Arial"/>
          <w:sz w:val="28"/>
          <w:szCs w:val="28"/>
          <w:rtl/>
        </w:rPr>
        <w:t xml:space="preserve"> (</w:t>
      </w:r>
      <w:r w:rsidRPr="00AA08C2">
        <w:rPr>
          <w:rFonts w:cs="Arial" w:hint="cs"/>
          <w:sz w:val="28"/>
          <w:szCs w:val="28"/>
          <w:rtl/>
        </w:rPr>
        <w:t>خاصة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وعامة</w:t>
      </w:r>
      <w:r w:rsidRPr="00AA08C2">
        <w:rPr>
          <w:rFonts w:cs="Arial"/>
          <w:sz w:val="28"/>
          <w:szCs w:val="28"/>
          <w:rtl/>
        </w:rPr>
        <w:t>)</w:t>
      </w:r>
      <w:r w:rsidRPr="00AA08C2">
        <w:rPr>
          <w:rFonts w:cs="Arial" w:hint="cs"/>
          <w:sz w:val="28"/>
          <w:szCs w:val="28"/>
          <w:rtl/>
        </w:rPr>
        <w:t>،</w:t>
      </w:r>
      <w:r w:rsidRPr="00AA08C2">
        <w:rPr>
          <w:rFonts w:cs="Arial"/>
          <w:sz w:val="28"/>
          <w:szCs w:val="28"/>
          <w:rtl/>
        </w:rPr>
        <w:t xml:space="preserve"> 3 - </w:t>
      </w:r>
      <w:r w:rsidRPr="00AA08C2">
        <w:rPr>
          <w:rFonts w:cs="Arial" w:hint="cs"/>
          <w:sz w:val="28"/>
          <w:szCs w:val="28"/>
          <w:rtl/>
        </w:rPr>
        <w:t>سلوك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خاص،</w:t>
      </w:r>
      <w:r w:rsidRPr="00AA08C2">
        <w:rPr>
          <w:rFonts w:cs="Arial"/>
          <w:sz w:val="28"/>
          <w:szCs w:val="28"/>
          <w:rtl/>
        </w:rPr>
        <w:t xml:space="preserve"> 4 - </w:t>
      </w:r>
      <w:r w:rsidRPr="00AA08C2">
        <w:rPr>
          <w:rFonts w:cs="Arial" w:hint="cs"/>
          <w:sz w:val="28"/>
          <w:szCs w:val="28"/>
          <w:rtl/>
        </w:rPr>
        <w:t>سلوك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عام</w:t>
      </w:r>
      <w:r w:rsidRPr="00AA08C2">
        <w:rPr>
          <w:rFonts w:cs="Arial"/>
          <w:sz w:val="28"/>
          <w:szCs w:val="28"/>
          <w:rtl/>
        </w:rPr>
        <w:t xml:space="preserve">. </w:t>
      </w:r>
      <w:r w:rsidRPr="00AA08C2">
        <w:rPr>
          <w:rFonts w:cs="Arial" w:hint="cs"/>
          <w:sz w:val="28"/>
          <w:szCs w:val="28"/>
          <w:rtl/>
        </w:rPr>
        <w:t>لكن،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وبكل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أسف،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لم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تمتد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الأيام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بشهيدنا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السعيد</w:t>
      </w:r>
      <w:r w:rsidRPr="00AA08C2">
        <w:rPr>
          <w:rFonts w:cs="Arial"/>
          <w:sz w:val="28"/>
          <w:szCs w:val="28"/>
          <w:rtl/>
        </w:rPr>
        <w:t xml:space="preserve"> (</w:t>
      </w:r>
      <w:r w:rsidRPr="00AA08C2">
        <w:rPr>
          <w:rFonts w:cs="Arial" w:hint="cs"/>
          <w:sz w:val="28"/>
          <w:szCs w:val="28"/>
          <w:rtl/>
        </w:rPr>
        <w:t>قدس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سره</w:t>
      </w:r>
      <w:r w:rsidRPr="00AA08C2">
        <w:rPr>
          <w:rFonts w:cs="Arial"/>
          <w:sz w:val="28"/>
          <w:szCs w:val="28"/>
          <w:rtl/>
        </w:rPr>
        <w:t xml:space="preserve">) </w:t>
      </w:r>
      <w:r w:rsidRPr="00AA08C2">
        <w:rPr>
          <w:rFonts w:cs="Arial" w:hint="cs"/>
          <w:sz w:val="28"/>
          <w:szCs w:val="28"/>
          <w:rtl/>
        </w:rPr>
        <w:t>لإكمال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مؤلّفه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القيّم</w:t>
      </w:r>
      <w:r w:rsidRPr="00AA08C2">
        <w:rPr>
          <w:rFonts w:cs="Arial"/>
          <w:sz w:val="28"/>
          <w:szCs w:val="28"/>
          <w:rtl/>
        </w:rPr>
        <w:t xml:space="preserve"> «</w:t>
      </w:r>
      <w:r w:rsidRPr="00AA08C2">
        <w:rPr>
          <w:rFonts w:cs="Arial" w:hint="cs"/>
          <w:sz w:val="28"/>
          <w:szCs w:val="28"/>
          <w:rtl/>
        </w:rPr>
        <w:t>الفتاوى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الواضحة</w:t>
      </w:r>
      <w:r w:rsidRPr="00AA08C2">
        <w:rPr>
          <w:rFonts w:cs="Arial" w:hint="eastAsia"/>
          <w:sz w:val="28"/>
          <w:szCs w:val="28"/>
          <w:rtl/>
        </w:rPr>
        <w:t>»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الذي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تضمَّن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التبويب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السابق،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حيث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هوى</w:t>
      </w:r>
      <w:r w:rsidRPr="00AA08C2">
        <w:rPr>
          <w:rFonts w:cs="Arial"/>
          <w:sz w:val="28"/>
          <w:szCs w:val="28"/>
          <w:rtl/>
        </w:rPr>
        <w:t xml:space="preserve"> (</w:t>
      </w:r>
      <w:r w:rsidRPr="00AA08C2">
        <w:rPr>
          <w:rFonts w:cs="Arial" w:hint="cs"/>
          <w:sz w:val="28"/>
          <w:szCs w:val="28"/>
          <w:rtl/>
        </w:rPr>
        <w:t>رض</w:t>
      </w:r>
      <w:r w:rsidRPr="00AA08C2">
        <w:rPr>
          <w:rFonts w:cs="Arial"/>
          <w:sz w:val="28"/>
          <w:szCs w:val="28"/>
          <w:rtl/>
        </w:rPr>
        <w:t xml:space="preserve">) </w:t>
      </w:r>
      <w:r w:rsidRPr="00AA08C2">
        <w:rPr>
          <w:rFonts w:cs="Arial" w:hint="cs"/>
          <w:sz w:val="28"/>
          <w:szCs w:val="28"/>
          <w:rtl/>
        </w:rPr>
        <w:t>من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على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منبره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شهيداً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كريماً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وعظيماً</w:t>
      </w:r>
      <w:r w:rsidRPr="00AA08C2">
        <w:rPr>
          <w:rFonts w:cs="Arial"/>
          <w:sz w:val="28"/>
          <w:szCs w:val="28"/>
          <w:rtl/>
        </w:rPr>
        <w:t>.</w:t>
      </w:r>
    </w:p>
    <w:p w:rsidR="00AA08C2" w:rsidRPr="00AA08C2" w:rsidRDefault="00AA08C2" w:rsidP="00960E72">
      <w:pPr>
        <w:spacing w:after="120" w:line="360" w:lineRule="auto"/>
        <w:jc w:val="both"/>
        <w:rPr>
          <w:sz w:val="28"/>
          <w:szCs w:val="28"/>
          <w:rtl/>
        </w:rPr>
      </w:pPr>
      <w:r w:rsidRPr="00AA08C2">
        <w:rPr>
          <w:rFonts w:cs="Arial" w:hint="cs"/>
          <w:sz w:val="28"/>
          <w:szCs w:val="28"/>
          <w:rtl/>
        </w:rPr>
        <w:t>القسم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الثاني</w:t>
      </w:r>
      <w:r w:rsidRPr="00AA08C2">
        <w:rPr>
          <w:rFonts w:cs="Arial"/>
          <w:sz w:val="28"/>
          <w:szCs w:val="28"/>
          <w:rtl/>
        </w:rPr>
        <w:t xml:space="preserve">: </w:t>
      </w:r>
      <w:r w:rsidRPr="00AA08C2">
        <w:rPr>
          <w:rFonts w:cs="Arial" w:hint="cs"/>
          <w:sz w:val="28"/>
          <w:szCs w:val="28"/>
          <w:rtl/>
        </w:rPr>
        <w:t>المذهب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الحنفي‏</w:t>
      </w:r>
    </w:p>
    <w:p w:rsidR="00AA08C2" w:rsidRPr="00AA08C2" w:rsidRDefault="00AA08C2" w:rsidP="00960E72">
      <w:pPr>
        <w:spacing w:after="120" w:line="360" w:lineRule="auto"/>
        <w:jc w:val="both"/>
        <w:rPr>
          <w:sz w:val="28"/>
          <w:szCs w:val="28"/>
          <w:rtl/>
        </w:rPr>
      </w:pPr>
      <w:r w:rsidRPr="00AA08C2">
        <w:rPr>
          <w:rFonts w:cs="Arial" w:hint="cs"/>
          <w:sz w:val="28"/>
          <w:szCs w:val="28"/>
          <w:rtl/>
        </w:rPr>
        <w:t>كتب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هذا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القسم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د</w:t>
      </w:r>
      <w:r w:rsidRPr="00AA08C2">
        <w:rPr>
          <w:rFonts w:cs="Arial"/>
          <w:sz w:val="28"/>
          <w:szCs w:val="28"/>
          <w:rtl/>
        </w:rPr>
        <w:t xml:space="preserve">. </w:t>
      </w:r>
      <w:r w:rsidRPr="00AA08C2">
        <w:rPr>
          <w:rFonts w:cs="Arial" w:hint="cs"/>
          <w:sz w:val="28"/>
          <w:szCs w:val="28"/>
          <w:rtl/>
        </w:rPr>
        <w:t>محمد</w:t>
      </w:r>
      <w:r w:rsidRPr="00AA08C2">
        <w:rPr>
          <w:rFonts w:cs="Arial"/>
          <w:sz w:val="28"/>
          <w:szCs w:val="28"/>
          <w:rtl/>
        </w:rPr>
        <w:t xml:space="preserve"> </w:t>
      </w:r>
      <w:proofErr w:type="spellStart"/>
      <w:r w:rsidRPr="00AA08C2">
        <w:rPr>
          <w:rFonts w:cs="Arial" w:hint="cs"/>
          <w:sz w:val="28"/>
          <w:szCs w:val="28"/>
          <w:rtl/>
        </w:rPr>
        <w:t>وفاريشي</w:t>
      </w:r>
      <w:proofErr w:type="spellEnd"/>
      <w:r w:rsidRPr="00AA08C2">
        <w:rPr>
          <w:rFonts w:cs="Arial" w:hint="cs"/>
          <w:sz w:val="28"/>
          <w:szCs w:val="28"/>
          <w:rtl/>
        </w:rPr>
        <w:t>،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وهو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أستاذ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في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كلية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الشريعة،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جامعة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دمشق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في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سوريا</w:t>
      </w:r>
      <w:r w:rsidRPr="00AA08C2">
        <w:rPr>
          <w:rFonts w:cs="Arial"/>
          <w:sz w:val="28"/>
          <w:szCs w:val="28"/>
          <w:rtl/>
        </w:rPr>
        <w:t>.</w:t>
      </w:r>
    </w:p>
    <w:p w:rsidR="00AA08C2" w:rsidRPr="00AA08C2" w:rsidRDefault="00AA08C2" w:rsidP="00960E72">
      <w:pPr>
        <w:spacing w:after="120" w:line="360" w:lineRule="auto"/>
        <w:jc w:val="both"/>
        <w:rPr>
          <w:sz w:val="28"/>
          <w:szCs w:val="28"/>
          <w:rtl/>
        </w:rPr>
      </w:pPr>
      <w:r w:rsidRPr="00AA08C2">
        <w:rPr>
          <w:rFonts w:cs="Arial" w:hint="cs"/>
          <w:sz w:val="28"/>
          <w:szCs w:val="28"/>
          <w:rtl/>
        </w:rPr>
        <w:t>قسَّم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الباحث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موضوعه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عن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تاريخ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المذهب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الحنفي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إلى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ستة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مباحث،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يعطي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في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الأول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منها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لمحة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موجزة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عامة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عن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حياة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مؤسس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المذهب</w:t>
      </w:r>
      <w:r w:rsidRPr="00AA08C2">
        <w:rPr>
          <w:rFonts w:cs="Arial"/>
          <w:sz w:val="28"/>
          <w:szCs w:val="28"/>
          <w:rtl/>
        </w:rPr>
        <w:t xml:space="preserve"> «</w:t>
      </w:r>
      <w:r w:rsidRPr="00AA08C2">
        <w:rPr>
          <w:rFonts w:cs="Arial" w:hint="cs"/>
          <w:sz w:val="28"/>
          <w:szCs w:val="28"/>
          <w:rtl/>
        </w:rPr>
        <w:t>النعمان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بن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ثابت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بن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المرزبان</w:t>
      </w:r>
      <w:r w:rsidRPr="00AA08C2">
        <w:rPr>
          <w:rFonts w:cs="Arial" w:hint="eastAsia"/>
          <w:sz w:val="28"/>
          <w:szCs w:val="28"/>
          <w:rtl/>
        </w:rPr>
        <w:t>»</w:t>
      </w:r>
      <w:r w:rsidRPr="00AA08C2">
        <w:rPr>
          <w:rFonts w:cs="Arial" w:hint="cs"/>
          <w:sz w:val="28"/>
          <w:szCs w:val="28"/>
          <w:rtl/>
        </w:rPr>
        <w:t>،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وطبيعة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ظروف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عصره،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وأهم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شيوخه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وتلامذته،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ومكانته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العلمية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والتاريخية،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وأبرز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آرائه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العلمية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والفقهية</w:t>
      </w:r>
      <w:r w:rsidRPr="00AA08C2">
        <w:rPr>
          <w:rFonts w:cs="Arial"/>
          <w:sz w:val="28"/>
          <w:szCs w:val="28"/>
          <w:rtl/>
        </w:rPr>
        <w:t xml:space="preserve"> (</w:t>
      </w:r>
      <w:r w:rsidRPr="00AA08C2">
        <w:rPr>
          <w:rFonts w:cs="Arial" w:hint="cs"/>
          <w:sz w:val="28"/>
          <w:szCs w:val="28"/>
          <w:rtl/>
        </w:rPr>
        <w:t>ص</w:t>
      </w:r>
      <w:r w:rsidRPr="00AA08C2">
        <w:rPr>
          <w:rFonts w:cs="Arial"/>
          <w:sz w:val="28"/>
          <w:szCs w:val="28"/>
          <w:rtl/>
        </w:rPr>
        <w:t xml:space="preserve"> 197 - 248).</w:t>
      </w:r>
    </w:p>
    <w:p w:rsidR="00AA08C2" w:rsidRPr="00AA08C2" w:rsidRDefault="00AA08C2" w:rsidP="00960E72">
      <w:pPr>
        <w:spacing w:after="120" w:line="360" w:lineRule="auto"/>
        <w:jc w:val="both"/>
        <w:rPr>
          <w:sz w:val="28"/>
          <w:szCs w:val="28"/>
          <w:rtl/>
        </w:rPr>
      </w:pPr>
      <w:r w:rsidRPr="00AA08C2">
        <w:rPr>
          <w:rFonts w:cs="Arial" w:hint="cs"/>
          <w:sz w:val="28"/>
          <w:szCs w:val="28"/>
          <w:rtl/>
        </w:rPr>
        <w:t>وفي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المبحث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الثاني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يستعرض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المؤلّف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أصول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المذهب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الحنفي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التي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يراها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قائمة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تاريخياً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على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الأسس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والمعطيات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التالية</w:t>
      </w:r>
      <w:r w:rsidRPr="00AA08C2">
        <w:rPr>
          <w:rFonts w:cs="Arial"/>
          <w:sz w:val="28"/>
          <w:szCs w:val="28"/>
          <w:rtl/>
        </w:rPr>
        <w:t>:</w:t>
      </w:r>
    </w:p>
    <w:p w:rsidR="00AA08C2" w:rsidRPr="00AA08C2" w:rsidRDefault="00AA08C2" w:rsidP="00960E72">
      <w:pPr>
        <w:spacing w:after="120" w:line="360" w:lineRule="auto"/>
        <w:jc w:val="both"/>
        <w:rPr>
          <w:sz w:val="28"/>
          <w:szCs w:val="28"/>
          <w:rtl/>
        </w:rPr>
      </w:pPr>
      <w:r w:rsidRPr="00AA08C2">
        <w:rPr>
          <w:rFonts w:cs="Arial"/>
          <w:sz w:val="28"/>
          <w:szCs w:val="28"/>
          <w:rtl/>
        </w:rPr>
        <w:t xml:space="preserve">1 - </w:t>
      </w:r>
      <w:r w:rsidRPr="00AA08C2">
        <w:rPr>
          <w:rFonts w:cs="Arial" w:hint="cs"/>
          <w:sz w:val="28"/>
          <w:szCs w:val="28"/>
          <w:rtl/>
        </w:rPr>
        <w:t>القرآن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الكريم،</w:t>
      </w:r>
      <w:r w:rsidRPr="00AA08C2">
        <w:rPr>
          <w:rFonts w:cs="Arial"/>
          <w:sz w:val="28"/>
          <w:szCs w:val="28"/>
          <w:rtl/>
        </w:rPr>
        <w:t xml:space="preserve"> 2 - </w:t>
      </w:r>
      <w:r w:rsidRPr="00AA08C2">
        <w:rPr>
          <w:rFonts w:cs="Arial" w:hint="cs"/>
          <w:sz w:val="28"/>
          <w:szCs w:val="28"/>
          <w:rtl/>
        </w:rPr>
        <w:t>السنة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النبوية،</w:t>
      </w:r>
      <w:r w:rsidRPr="00AA08C2">
        <w:rPr>
          <w:rFonts w:cs="Arial"/>
          <w:sz w:val="28"/>
          <w:szCs w:val="28"/>
          <w:rtl/>
        </w:rPr>
        <w:t xml:space="preserve"> 3 - </w:t>
      </w:r>
      <w:r w:rsidRPr="00AA08C2">
        <w:rPr>
          <w:rFonts w:cs="Arial" w:hint="cs"/>
          <w:sz w:val="28"/>
          <w:szCs w:val="28"/>
          <w:rtl/>
        </w:rPr>
        <w:t>الإجماع،</w:t>
      </w:r>
      <w:r w:rsidRPr="00AA08C2">
        <w:rPr>
          <w:rFonts w:cs="Arial"/>
          <w:sz w:val="28"/>
          <w:szCs w:val="28"/>
          <w:rtl/>
        </w:rPr>
        <w:t xml:space="preserve"> 4 - </w:t>
      </w:r>
      <w:r w:rsidRPr="00AA08C2">
        <w:rPr>
          <w:rFonts w:cs="Arial" w:hint="cs"/>
          <w:sz w:val="28"/>
          <w:szCs w:val="28"/>
          <w:rtl/>
        </w:rPr>
        <w:t>قول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الصحابي،</w:t>
      </w:r>
      <w:r w:rsidRPr="00AA08C2">
        <w:rPr>
          <w:rFonts w:cs="Arial"/>
          <w:sz w:val="28"/>
          <w:szCs w:val="28"/>
          <w:rtl/>
        </w:rPr>
        <w:t xml:space="preserve"> 5 - </w:t>
      </w:r>
      <w:r w:rsidRPr="00AA08C2">
        <w:rPr>
          <w:rFonts w:cs="Arial" w:hint="cs"/>
          <w:sz w:val="28"/>
          <w:szCs w:val="28"/>
          <w:rtl/>
        </w:rPr>
        <w:t>القياس،</w:t>
      </w:r>
      <w:r w:rsidRPr="00AA08C2">
        <w:rPr>
          <w:rFonts w:cs="Arial"/>
          <w:sz w:val="28"/>
          <w:szCs w:val="28"/>
          <w:rtl/>
        </w:rPr>
        <w:t xml:space="preserve"> 6 - </w:t>
      </w:r>
      <w:r w:rsidRPr="00AA08C2">
        <w:rPr>
          <w:rFonts w:cs="Arial" w:hint="cs"/>
          <w:sz w:val="28"/>
          <w:szCs w:val="28"/>
          <w:rtl/>
        </w:rPr>
        <w:t>الاستحسان،</w:t>
      </w:r>
      <w:r w:rsidRPr="00AA08C2">
        <w:rPr>
          <w:rFonts w:cs="Arial"/>
          <w:sz w:val="28"/>
          <w:szCs w:val="28"/>
          <w:rtl/>
        </w:rPr>
        <w:t xml:space="preserve"> 7 - </w:t>
      </w:r>
      <w:r w:rsidRPr="00AA08C2">
        <w:rPr>
          <w:rFonts w:cs="Arial" w:hint="cs"/>
          <w:sz w:val="28"/>
          <w:szCs w:val="28"/>
          <w:rtl/>
        </w:rPr>
        <w:t>العُرْف</w:t>
      </w:r>
      <w:r w:rsidRPr="00AA08C2">
        <w:rPr>
          <w:rFonts w:cs="Arial"/>
          <w:sz w:val="28"/>
          <w:szCs w:val="28"/>
          <w:rtl/>
        </w:rPr>
        <w:t xml:space="preserve"> (</w:t>
      </w:r>
      <w:r w:rsidRPr="00AA08C2">
        <w:rPr>
          <w:rFonts w:cs="Arial" w:hint="cs"/>
          <w:sz w:val="28"/>
          <w:szCs w:val="28"/>
          <w:rtl/>
        </w:rPr>
        <w:t>ص</w:t>
      </w:r>
      <w:r w:rsidRPr="00AA08C2">
        <w:rPr>
          <w:rFonts w:cs="Arial"/>
          <w:sz w:val="28"/>
          <w:szCs w:val="28"/>
          <w:rtl/>
        </w:rPr>
        <w:t xml:space="preserve"> 249 - 300).</w:t>
      </w:r>
    </w:p>
    <w:p w:rsidR="00AA08C2" w:rsidRPr="00AA08C2" w:rsidRDefault="00AA08C2" w:rsidP="00960E72">
      <w:pPr>
        <w:spacing w:after="120" w:line="360" w:lineRule="auto"/>
        <w:jc w:val="both"/>
        <w:rPr>
          <w:sz w:val="28"/>
          <w:szCs w:val="28"/>
          <w:rtl/>
        </w:rPr>
      </w:pPr>
      <w:r w:rsidRPr="00AA08C2">
        <w:rPr>
          <w:rFonts w:cs="Arial" w:hint="cs"/>
          <w:sz w:val="28"/>
          <w:szCs w:val="28"/>
          <w:rtl/>
        </w:rPr>
        <w:t>أما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في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المبحث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الثالث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الذي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حمل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العنوان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التالي</w:t>
      </w:r>
      <w:r w:rsidRPr="00AA08C2">
        <w:rPr>
          <w:rFonts w:cs="Arial"/>
          <w:sz w:val="28"/>
          <w:szCs w:val="28"/>
          <w:rtl/>
        </w:rPr>
        <w:t>: «</w:t>
      </w:r>
      <w:r w:rsidRPr="00AA08C2">
        <w:rPr>
          <w:rFonts w:cs="Arial" w:hint="cs"/>
          <w:sz w:val="28"/>
          <w:szCs w:val="28"/>
          <w:rtl/>
        </w:rPr>
        <w:t>خصائص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المذهب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الحنفي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وما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تفرَّد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به</w:t>
      </w:r>
      <w:r w:rsidRPr="00AA08C2">
        <w:rPr>
          <w:rFonts w:cs="Arial" w:hint="eastAsia"/>
          <w:sz w:val="28"/>
          <w:szCs w:val="28"/>
          <w:rtl/>
        </w:rPr>
        <w:t>»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فيرى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الكاتب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أن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للمذهب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المذكور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خصائص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نوعية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تميزه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من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غيره،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وهي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حسب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رأيه</w:t>
      </w:r>
      <w:r w:rsidRPr="00AA08C2">
        <w:rPr>
          <w:rFonts w:cs="Arial"/>
          <w:sz w:val="28"/>
          <w:szCs w:val="28"/>
          <w:rtl/>
        </w:rPr>
        <w:t>:</w:t>
      </w:r>
    </w:p>
    <w:p w:rsidR="00AA08C2" w:rsidRPr="00AA08C2" w:rsidRDefault="00AA08C2" w:rsidP="00960E72">
      <w:pPr>
        <w:spacing w:after="120" w:line="360" w:lineRule="auto"/>
        <w:jc w:val="both"/>
        <w:rPr>
          <w:sz w:val="28"/>
          <w:szCs w:val="28"/>
          <w:rtl/>
        </w:rPr>
      </w:pPr>
      <w:r w:rsidRPr="00AA08C2">
        <w:rPr>
          <w:rFonts w:cs="Arial"/>
          <w:sz w:val="28"/>
          <w:szCs w:val="28"/>
          <w:rtl/>
        </w:rPr>
        <w:t xml:space="preserve">1 - </w:t>
      </w:r>
      <w:proofErr w:type="spellStart"/>
      <w:r w:rsidRPr="00AA08C2">
        <w:rPr>
          <w:rFonts w:cs="Arial" w:hint="cs"/>
          <w:sz w:val="28"/>
          <w:szCs w:val="28"/>
          <w:rtl/>
        </w:rPr>
        <w:t>شوروية</w:t>
      </w:r>
      <w:proofErr w:type="spellEnd"/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المذهب،</w:t>
      </w:r>
      <w:r w:rsidRPr="00AA08C2">
        <w:rPr>
          <w:rFonts w:cs="Arial"/>
          <w:sz w:val="28"/>
          <w:szCs w:val="28"/>
          <w:rtl/>
        </w:rPr>
        <w:t xml:space="preserve"> 2 - </w:t>
      </w:r>
      <w:r w:rsidRPr="00AA08C2">
        <w:rPr>
          <w:rFonts w:cs="Arial" w:hint="cs"/>
          <w:sz w:val="28"/>
          <w:szCs w:val="28"/>
          <w:rtl/>
        </w:rPr>
        <w:t>امتزاج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الحديث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بالرأي،</w:t>
      </w:r>
      <w:r w:rsidRPr="00AA08C2">
        <w:rPr>
          <w:rFonts w:cs="Arial"/>
          <w:sz w:val="28"/>
          <w:szCs w:val="28"/>
          <w:rtl/>
        </w:rPr>
        <w:t xml:space="preserve"> 3 - </w:t>
      </w:r>
      <w:r w:rsidRPr="00AA08C2">
        <w:rPr>
          <w:rFonts w:cs="Arial" w:hint="cs"/>
          <w:sz w:val="28"/>
          <w:szCs w:val="28"/>
          <w:rtl/>
        </w:rPr>
        <w:t>استقلاليته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بمنهج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خاص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في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أصول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الفقه،</w:t>
      </w:r>
      <w:r w:rsidRPr="00AA08C2">
        <w:rPr>
          <w:rFonts w:cs="Arial"/>
          <w:sz w:val="28"/>
          <w:szCs w:val="28"/>
          <w:rtl/>
        </w:rPr>
        <w:t xml:space="preserve"> 4 - </w:t>
      </w:r>
      <w:r w:rsidRPr="00AA08C2">
        <w:rPr>
          <w:rFonts w:cs="Arial" w:hint="cs"/>
          <w:sz w:val="28"/>
          <w:szCs w:val="28"/>
          <w:rtl/>
        </w:rPr>
        <w:t>اعتداده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بالفقه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الافتراضي</w:t>
      </w:r>
      <w:r w:rsidRPr="00AA08C2">
        <w:rPr>
          <w:rFonts w:cs="Arial"/>
          <w:sz w:val="28"/>
          <w:szCs w:val="28"/>
          <w:rtl/>
        </w:rPr>
        <w:t xml:space="preserve"> (</w:t>
      </w:r>
      <w:r w:rsidRPr="00AA08C2">
        <w:rPr>
          <w:rFonts w:cs="Arial" w:hint="cs"/>
          <w:sz w:val="28"/>
          <w:szCs w:val="28"/>
          <w:rtl/>
        </w:rPr>
        <w:t>محاولة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التعرُّف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على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حكم</w:t>
      </w:r>
      <w:r w:rsidRPr="00AA08C2">
        <w:rPr>
          <w:rFonts w:cs="Arial"/>
          <w:sz w:val="28"/>
          <w:szCs w:val="28"/>
          <w:rtl/>
        </w:rPr>
        <w:t xml:space="preserve"> </w:t>
      </w:r>
      <w:proofErr w:type="spellStart"/>
      <w:r w:rsidRPr="00AA08C2">
        <w:rPr>
          <w:rFonts w:cs="Arial" w:hint="cs"/>
          <w:sz w:val="28"/>
          <w:szCs w:val="28"/>
          <w:rtl/>
        </w:rPr>
        <w:t>الشي‏ء</w:t>
      </w:r>
      <w:proofErr w:type="spellEnd"/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أو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الواقعة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قبل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الوقوع،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للعمل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بهذا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الحكم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عند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اللزوم</w:t>
      </w:r>
      <w:r w:rsidRPr="00AA08C2">
        <w:rPr>
          <w:rFonts w:cs="Arial"/>
          <w:sz w:val="28"/>
          <w:szCs w:val="28"/>
          <w:rtl/>
        </w:rPr>
        <w:t>) (</w:t>
      </w:r>
      <w:r w:rsidRPr="00AA08C2">
        <w:rPr>
          <w:rFonts w:cs="Arial" w:hint="cs"/>
          <w:sz w:val="28"/>
          <w:szCs w:val="28"/>
          <w:rtl/>
        </w:rPr>
        <w:t>ص</w:t>
      </w:r>
      <w:r w:rsidRPr="00AA08C2">
        <w:rPr>
          <w:rFonts w:cs="Arial"/>
          <w:sz w:val="28"/>
          <w:szCs w:val="28"/>
          <w:rtl/>
        </w:rPr>
        <w:t xml:space="preserve"> 301 - 310).</w:t>
      </w:r>
    </w:p>
    <w:p w:rsidR="00AA08C2" w:rsidRPr="00AA08C2" w:rsidRDefault="00AA08C2" w:rsidP="00960E72">
      <w:pPr>
        <w:spacing w:after="120" w:line="360" w:lineRule="auto"/>
        <w:jc w:val="both"/>
        <w:rPr>
          <w:sz w:val="28"/>
          <w:szCs w:val="28"/>
          <w:rtl/>
        </w:rPr>
      </w:pPr>
      <w:r w:rsidRPr="00AA08C2">
        <w:rPr>
          <w:rFonts w:cs="Arial" w:hint="cs"/>
          <w:sz w:val="28"/>
          <w:szCs w:val="28"/>
          <w:rtl/>
        </w:rPr>
        <w:t>وفي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المبحث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الرابع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أراد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المؤلف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أن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يعرض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لأمر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ـ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يصفه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بالهام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ـ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وهو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أنّ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المذاهب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الفقهية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الإسلامية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ليست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مجرد</w:t>
      </w:r>
    </w:p>
    <w:p w:rsidR="00AA08C2" w:rsidRPr="00AA08C2" w:rsidRDefault="00AA08C2" w:rsidP="00960E72">
      <w:pPr>
        <w:spacing w:after="120" w:line="360" w:lineRule="auto"/>
        <w:jc w:val="both"/>
        <w:rPr>
          <w:sz w:val="28"/>
          <w:szCs w:val="28"/>
          <w:rtl/>
        </w:rPr>
      </w:pPr>
      <w:r w:rsidRPr="00AA08C2">
        <w:rPr>
          <w:rFonts w:cs="Arial"/>
          <w:sz w:val="28"/>
          <w:szCs w:val="28"/>
          <w:rtl/>
        </w:rPr>
        <w:t>________________________________________</w:t>
      </w:r>
    </w:p>
    <w:p w:rsidR="00960E72" w:rsidRDefault="00960E72" w:rsidP="00960E72">
      <w:pPr>
        <w:spacing w:after="120" w:line="360" w:lineRule="auto"/>
        <w:jc w:val="both"/>
        <w:rPr>
          <w:rFonts w:cs="Arial" w:hint="cs"/>
          <w:sz w:val="28"/>
          <w:szCs w:val="28"/>
          <w:rtl/>
        </w:rPr>
      </w:pPr>
    </w:p>
    <w:p w:rsidR="00AA08C2" w:rsidRPr="00AA08C2" w:rsidRDefault="00960E72" w:rsidP="00960E72">
      <w:pPr>
        <w:spacing w:after="12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AA08C2" w:rsidRPr="00AA08C2">
        <w:rPr>
          <w:rFonts w:cs="Arial"/>
          <w:sz w:val="28"/>
          <w:szCs w:val="28"/>
          <w:rtl/>
        </w:rPr>
        <w:t>281]</w:t>
      </w:r>
    </w:p>
    <w:p w:rsidR="00AA08C2" w:rsidRPr="00AA08C2" w:rsidRDefault="00AA08C2" w:rsidP="00960E72">
      <w:pPr>
        <w:spacing w:after="120" w:line="360" w:lineRule="auto"/>
        <w:jc w:val="both"/>
        <w:rPr>
          <w:sz w:val="28"/>
          <w:szCs w:val="28"/>
          <w:rtl/>
        </w:rPr>
      </w:pPr>
      <w:r w:rsidRPr="00AA08C2">
        <w:rPr>
          <w:rFonts w:cs="Arial" w:hint="cs"/>
          <w:sz w:val="28"/>
          <w:szCs w:val="28"/>
          <w:rtl/>
        </w:rPr>
        <w:lastRenderedPageBreak/>
        <w:t>آراء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وأفكار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ونظريات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ظهرت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في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يوم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من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الأيام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على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لسان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آحاد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الناس،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كما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هو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الشأن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في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كثير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من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المذاهب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القانونية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أو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الاقتصادية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أو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السياسية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أو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الاجتماعية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أو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الفلسفية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أو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غيرها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من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المذاهب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البشرية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الوضعية</w:t>
      </w:r>
      <w:r w:rsidRPr="00AA08C2">
        <w:rPr>
          <w:rFonts w:cs="Arial"/>
          <w:sz w:val="28"/>
          <w:szCs w:val="28"/>
          <w:rtl/>
        </w:rPr>
        <w:t xml:space="preserve"> (</w:t>
      </w:r>
      <w:r w:rsidRPr="00AA08C2">
        <w:rPr>
          <w:rFonts w:cs="Arial" w:hint="cs"/>
          <w:sz w:val="28"/>
          <w:szCs w:val="28"/>
          <w:rtl/>
        </w:rPr>
        <w:t>ص</w:t>
      </w:r>
      <w:r w:rsidRPr="00AA08C2">
        <w:rPr>
          <w:rFonts w:cs="Arial"/>
          <w:sz w:val="28"/>
          <w:szCs w:val="28"/>
          <w:rtl/>
        </w:rPr>
        <w:t>: 311 - 312).</w:t>
      </w:r>
    </w:p>
    <w:p w:rsidR="00AA08C2" w:rsidRPr="00AA08C2" w:rsidRDefault="00AA08C2" w:rsidP="00960E72">
      <w:pPr>
        <w:spacing w:after="120" w:line="360" w:lineRule="auto"/>
        <w:jc w:val="both"/>
        <w:rPr>
          <w:sz w:val="28"/>
          <w:szCs w:val="28"/>
          <w:rtl/>
        </w:rPr>
      </w:pPr>
      <w:r w:rsidRPr="00AA08C2">
        <w:rPr>
          <w:rFonts w:cs="Arial" w:hint="cs"/>
          <w:sz w:val="28"/>
          <w:szCs w:val="28"/>
          <w:rtl/>
        </w:rPr>
        <w:t>بعد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ذلك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يحاول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الدكتور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محمد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إعطاءنا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إشارات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وتلميحات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سريعة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عن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أهم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ما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كان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في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المذهب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الحنفي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بعد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وفاة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أبي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حنيفة،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نافياً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أن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يكون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هذا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الامتداد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والتوسع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في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المذهب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الحنفي،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وفي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كثير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من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مفرداته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وعناوينه،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هو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ذاته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ما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كان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تركه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أبو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حنيفة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عند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موته</w:t>
      </w:r>
      <w:r w:rsidRPr="00AA08C2">
        <w:rPr>
          <w:rFonts w:cs="Arial"/>
          <w:sz w:val="28"/>
          <w:szCs w:val="28"/>
          <w:rtl/>
        </w:rPr>
        <w:t xml:space="preserve">. </w:t>
      </w:r>
      <w:r w:rsidRPr="00AA08C2">
        <w:rPr>
          <w:rFonts w:cs="Arial" w:hint="cs"/>
          <w:sz w:val="28"/>
          <w:szCs w:val="28"/>
          <w:rtl/>
        </w:rPr>
        <w:t>وهذا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ما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حدا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بالمؤلف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أن</w:t>
      </w:r>
      <w:r w:rsidRPr="00AA08C2">
        <w:rPr>
          <w:rFonts w:cs="Arial"/>
          <w:sz w:val="28"/>
          <w:szCs w:val="28"/>
          <w:rtl/>
        </w:rPr>
        <w:t xml:space="preserve"> </w:t>
      </w:r>
      <w:proofErr w:type="spellStart"/>
      <w:r w:rsidRPr="00AA08C2">
        <w:rPr>
          <w:rFonts w:cs="Arial" w:hint="cs"/>
          <w:sz w:val="28"/>
          <w:szCs w:val="28"/>
          <w:rtl/>
        </w:rPr>
        <w:t>يمنهجمبحثه</w:t>
      </w:r>
      <w:proofErr w:type="spellEnd"/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الرابع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كما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يلي</w:t>
      </w:r>
      <w:r w:rsidRPr="00AA08C2">
        <w:rPr>
          <w:rFonts w:cs="Arial"/>
          <w:sz w:val="28"/>
          <w:szCs w:val="28"/>
          <w:rtl/>
        </w:rPr>
        <w:t>:</w:t>
      </w:r>
    </w:p>
    <w:p w:rsidR="00AA08C2" w:rsidRPr="00AA08C2" w:rsidRDefault="00AA08C2" w:rsidP="00960E72">
      <w:pPr>
        <w:spacing w:after="120" w:line="360" w:lineRule="auto"/>
        <w:jc w:val="both"/>
        <w:rPr>
          <w:sz w:val="28"/>
          <w:szCs w:val="28"/>
          <w:rtl/>
        </w:rPr>
      </w:pPr>
      <w:r w:rsidRPr="00AA08C2">
        <w:rPr>
          <w:rFonts w:cs="Arial" w:hint="cs"/>
          <w:sz w:val="28"/>
          <w:szCs w:val="28"/>
          <w:rtl/>
        </w:rPr>
        <w:t>أولاً</w:t>
      </w:r>
      <w:r w:rsidRPr="00AA08C2">
        <w:rPr>
          <w:rFonts w:cs="Arial"/>
          <w:sz w:val="28"/>
          <w:szCs w:val="28"/>
          <w:rtl/>
        </w:rPr>
        <w:t xml:space="preserve">: </w:t>
      </w:r>
      <w:r w:rsidRPr="00AA08C2">
        <w:rPr>
          <w:rFonts w:cs="Arial" w:hint="cs"/>
          <w:sz w:val="28"/>
          <w:szCs w:val="28"/>
          <w:rtl/>
        </w:rPr>
        <w:t>امتحان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أصول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المذهب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الحنفي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وفروعه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عملياً</w:t>
      </w:r>
      <w:r w:rsidRPr="00AA08C2">
        <w:rPr>
          <w:rFonts w:cs="Arial"/>
          <w:sz w:val="28"/>
          <w:szCs w:val="28"/>
          <w:rtl/>
        </w:rPr>
        <w:t>.</w:t>
      </w:r>
    </w:p>
    <w:p w:rsidR="00AA08C2" w:rsidRPr="00AA08C2" w:rsidRDefault="00AA08C2" w:rsidP="00960E72">
      <w:pPr>
        <w:spacing w:after="120" w:line="360" w:lineRule="auto"/>
        <w:jc w:val="both"/>
        <w:rPr>
          <w:sz w:val="28"/>
          <w:szCs w:val="28"/>
          <w:rtl/>
        </w:rPr>
      </w:pPr>
      <w:r w:rsidRPr="00AA08C2">
        <w:rPr>
          <w:rFonts w:cs="Arial" w:hint="cs"/>
          <w:sz w:val="28"/>
          <w:szCs w:val="28"/>
          <w:rtl/>
        </w:rPr>
        <w:t>ثانياً</w:t>
      </w:r>
      <w:r w:rsidRPr="00AA08C2">
        <w:rPr>
          <w:rFonts w:cs="Arial"/>
          <w:sz w:val="28"/>
          <w:szCs w:val="28"/>
          <w:rtl/>
        </w:rPr>
        <w:t xml:space="preserve">: </w:t>
      </w:r>
      <w:r w:rsidRPr="00AA08C2">
        <w:rPr>
          <w:rFonts w:cs="Arial" w:hint="cs"/>
          <w:sz w:val="28"/>
          <w:szCs w:val="28"/>
          <w:rtl/>
        </w:rPr>
        <w:t>ظهور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الفقهاء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المجتهدين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في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المذهب</w:t>
      </w:r>
      <w:r w:rsidRPr="00AA08C2">
        <w:rPr>
          <w:rFonts w:cs="Arial"/>
          <w:sz w:val="28"/>
          <w:szCs w:val="28"/>
          <w:rtl/>
        </w:rPr>
        <w:t>.</w:t>
      </w:r>
    </w:p>
    <w:p w:rsidR="00AA08C2" w:rsidRPr="00AA08C2" w:rsidRDefault="00AA08C2" w:rsidP="00960E72">
      <w:pPr>
        <w:spacing w:after="120" w:line="360" w:lineRule="auto"/>
        <w:jc w:val="both"/>
        <w:rPr>
          <w:sz w:val="28"/>
          <w:szCs w:val="28"/>
          <w:rtl/>
        </w:rPr>
      </w:pPr>
      <w:r w:rsidRPr="00AA08C2">
        <w:rPr>
          <w:rFonts w:cs="Arial" w:hint="cs"/>
          <w:sz w:val="28"/>
          <w:szCs w:val="28"/>
          <w:rtl/>
        </w:rPr>
        <w:t>ثالثاً</w:t>
      </w:r>
      <w:r w:rsidRPr="00AA08C2">
        <w:rPr>
          <w:rFonts w:cs="Arial"/>
          <w:sz w:val="28"/>
          <w:szCs w:val="28"/>
          <w:rtl/>
        </w:rPr>
        <w:t xml:space="preserve">: </w:t>
      </w:r>
      <w:r w:rsidRPr="00AA08C2">
        <w:rPr>
          <w:rFonts w:cs="Arial" w:hint="cs"/>
          <w:sz w:val="28"/>
          <w:szCs w:val="28"/>
          <w:rtl/>
        </w:rPr>
        <w:t>ظهور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الفقهاء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المرجحين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في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المذهب</w:t>
      </w:r>
      <w:r w:rsidRPr="00AA08C2">
        <w:rPr>
          <w:rFonts w:cs="Arial"/>
          <w:sz w:val="28"/>
          <w:szCs w:val="28"/>
          <w:rtl/>
        </w:rPr>
        <w:t>.</w:t>
      </w:r>
    </w:p>
    <w:p w:rsidR="00AA08C2" w:rsidRPr="00AA08C2" w:rsidRDefault="00AA08C2" w:rsidP="00960E72">
      <w:pPr>
        <w:spacing w:after="120" w:line="360" w:lineRule="auto"/>
        <w:jc w:val="both"/>
        <w:rPr>
          <w:sz w:val="28"/>
          <w:szCs w:val="28"/>
          <w:rtl/>
        </w:rPr>
      </w:pPr>
      <w:r w:rsidRPr="00AA08C2">
        <w:rPr>
          <w:rFonts w:cs="Arial" w:hint="cs"/>
          <w:sz w:val="28"/>
          <w:szCs w:val="28"/>
          <w:rtl/>
        </w:rPr>
        <w:t>رابعاً</w:t>
      </w:r>
      <w:r w:rsidRPr="00AA08C2">
        <w:rPr>
          <w:rFonts w:cs="Arial"/>
          <w:sz w:val="28"/>
          <w:szCs w:val="28"/>
          <w:rtl/>
        </w:rPr>
        <w:t xml:space="preserve">: </w:t>
      </w:r>
      <w:r w:rsidRPr="00AA08C2">
        <w:rPr>
          <w:rFonts w:cs="Arial" w:hint="cs"/>
          <w:sz w:val="28"/>
          <w:szCs w:val="28"/>
          <w:rtl/>
        </w:rPr>
        <w:t>نشأة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القواعد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الفقهية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الكلية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في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المذهب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وتطوُّرها</w:t>
      </w:r>
      <w:r w:rsidRPr="00AA08C2">
        <w:rPr>
          <w:rFonts w:cs="Arial"/>
          <w:sz w:val="28"/>
          <w:szCs w:val="28"/>
          <w:rtl/>
        </w:rPr>
        <w:t>.</w:t>
      </w:r>
    </w:p>
    <w:p w:rsidR="00AA08C2" w:rsidRPr="00AA08C2" w:rsidRDefault="00AA08C2" w:rsidP="00960E72">
      <w:pPr>
        <w:spacing w:after="0" w:line="360" w:lineRule="auto"/>
        <w:jc w:val="both"/>
        <w:rPr>
          <w:sz w:val="28"/>
          <w:szCs w:val="28"/>
          <w:rtl/>
        </w:rPr>
      </w:pPr>
      <w:r w:rsidRPr="00AA08C2">
        <w:rPr>
          <w:rFonts w:cs="Arial" w:hint="cs"/>
          <w:sz w:val="28"/>
          <w:szCs w:val="28"/>
          <w:rtl/>
        </w:rPr>
        <w:t>وهنا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يطرح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المؤلف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أمامنا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أكثر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من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مئة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وخمسين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قاعدة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فقهية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وردت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في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كتاب</w:t>
      </w:r>
      <w:r w:rsidRPr="00AA08C2">
        <w:rPr>
          <w:rFonts w:cs="Arial"/>
          <w:sz w:val="28"/>
          <w:szCs w:val="28"/>
          <w:rtl/>
        </w:rPr>
        <w:t xml:space="preserve"> «</w:t>
      </w:r>
      <w:r w:rsidRPr="00AA08C2">
        <w:rPr>
          <w:rFonts w:cs="Arial" w:hint="cs"/>
          <w:sz w:val="28"/>
          <w:szCs w:val="28"/>
          <w:rtl/>
        </w:rPr>
        <w:t>الفرائد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البهية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في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القواعد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والفوائد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الفقهية</w:t>
      </w:r>
      <w:r w:rsidRPr="00AA08C2">
        <w:rPr>
          <w:rFonts w:cs="Arial" w:hint="eastAsia"/>
          <w:sz w:val="28"/>
          <w:szCs w:val="28"/>
          <w:rtl/>
        </w:rPr>
        <w:t>»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للشيخ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محمود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حمزة</w:t>
      </w:r>
      <w:r w:rsidRPr="00AA08C2">
        <w:rPr>
          <w:rFonts w:cs="Arial"/>
          <w:sz w:val="28"/>
          <w:szCs w:val="28"/>
          <w:rtl/>
        </w:rPr>
        <w:t xml:space="preserve"> (</w:t>
      </w:r>
      <w:r w:rsidRPr="00AA08C2">
        <w:rPr>
          <w:rFonts w:cs="Arial" w:hint="cs"/>
          <w:sz w:val="28"/>
          <w:szCs w:val="28"/>
          <w:rtl/>
        </w:rPr>
        <w:t>مفتي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دمشق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في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عهد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السلطان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عبد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الحميد</w:t>
      </w:r>
      <w:r w:rsidRPr="00AA08C2">
        <w:rPr>
          <w:rFonts w:cs="Arial"/>
          <w:sz w:val="28"/>
          <w:szCs w:val="28"/>
          <w:rtl/>
        </w:rPr>
        <w:t>)</w:t>
      </w:r>
      <w:r w:rsidRPr="00AA08C2">
        <w:rPr>
          <w:rFonts w:cs="Arial" w:hint="cs"/>
          <w:sz w:val="28"/>
          <w:szCs w:val="28"/>
          <w:rtl/>
        </w:rPr>
        <w:t>،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وذلك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للدلالة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العملية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على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تطور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القواعد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والأبنية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الفقهية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الحنفيَّة،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معتبراً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أنها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تشكل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عماد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الفقه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وأساسه</w:t>
      </w:r>
      <w:r w:rsidRPr="00AA08C2">
        <w:rPr>
          <w:rFonts w:cs="Arial"/>
          <w:sz w:val="28"/>
          <w:szCs w:val="28"/>
          <w:rtl/>
        </w:rPr>
        <w:t xml:space="preserve"> (</w:t>
      </w:r>
      <w:r w:rsidRPr="00AA08C2">
        <w:rPr>
          <w:rFonts w:cs="Arial" w:hint="cs"/>
          <w:sz w:val="28"/>
          <w:szCs w:val="28"/>
          <w:rtl/>
        </w:rPr>
        <w:t>ص</w:t>
      </w:r>
      <w:r w:rsidRPr="00AA08C2">
        <w:rPr>
          <w:rFonts w:cs="Arial"/>
          <w:sz w:val="28"/>
          <w:szCs w:val="28"/>
          <w:rtl/>
        </w:rPr>
        <w:t xml:space="preserve"> 316 - 326).</w:t>
      </w:r>
    </w:p>
    <w:p w:rsidR="00AA08C2" w:rsidRPr="00AA08C2" w:rsidRDefault="00AA08C2" w:rsidP="00960E72">
      <w:pPr>
        <w:spacing w:after="0" w:line="360" w:lineRule="auto"/>
        <w:jc w:val="both"/>
        <w:rPr>
          <w:sz w:val="28"/>
          <w:szCs w:val="28"/>
          <w:rtl/>
        </w:rPr>
      </w:pPr>
      <w:r w:rsidRPr="00AA08C2">
        <w:rPr>
          <w:rFonts w:cs="Arial" w:hint="cs"/>
          <w:sz w:val="28"/>
          <w:szCs w:val="28"/>
          <w:rtl/>
        </w:rPr>
        <w:t>خامساً</w:t>
      </w:r>
      <w:r w:rsidRPr="00AA08C2">
        <w:rPr>
          <w:rFonts w:cs="Arial"/>
          <w:sz w:val="28"/>
          <w:szCs w:val="28"/>
          <w:rtl/>
        </w:rPr>
        <w:t xml:space="preserve">: </w:t>
      </w:r>
      <w:r w:rsidRPr="00AA08C2">
        <w:rPr>
          <w:rFonts w:cs="Arial" w:hint="cs"/>
          <w:sz w:val="28"/>
          <w:szCs w:val="28"/>
          <w:rtl/>
        </w:rPr>
        <w:t>صياغة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الفقه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الحنفي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وفق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التقنيَّات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الحديثة</w:t>
      </w:r>
      <w:r w:rsidRPr="00AA08C2">
        <w:rPr>
          <w:rFonts w:cs="Arial"/>
          <w:sz w:val="28"/>
          <w:szCs w:val="28"/>
          <w:rtl/>
        </w:rPr>
        <w:t>.</w:t>
      </w:r>
    </w:p>
    <w:p w:rsidR="00AA08C2" w:rsidRPr="00AA08C2" w:rsidRDefault="00AA08C2" w:rsidP="00960E72">
      <w:pPr>
        <w:spacing w:after="0" w:line="360" w:lineRule="auto"/>
        <w:jc w:val="both"/>
        <w:rPr>
          <w:sz w:val="28"/>
          <w:szCs w:val="28"/>
          <w:rtl/>
        </w:rPr>
      </w:pPr>
      <w:r w:rsidRPr="00AA08C2">
        <w:rPr>
          <w:rFonts w:cs="Arial" w:hint="cs"/>
          <w:sz w:val="28"/>
          <w:szCs w:val="28"/>
          <w:rtl/>
        </w:rPr>
        <w:t>سادساً</w:t>
      </w:r>
      <w:r w:rsidRPr="00AA08C2">
        <w:rPr>
          <w:rFonts w:cs="Arial"/>
          <w:sz w:val="28"/>
          <w:szCs w:val="28"/>
          <w:rtl/>
        </w:rPr>
        <w:t xml:space="preserve">: </w:t>
      </w:r>
      <w:r w:rsidRPr="00AA08C2">
        <w:rPr>
          <w:rFonts w:cs="Arial" w:hint="cs"/>
          <w:sz w:val="28"/>
          <w:szCs w:val="28"/>
          <w:rtl/>
        </w:rPr>
        <w:t>تطور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منهج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الاستدلال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والعرض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الفقهي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في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العصر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الحالي</w:t>
      </w:r>
      <w:r w:rsidRPr="00AA08C2">
        <w:rPr>
          <w:rFonts w:cs="Arial"/>
          <w:sz w:val="28"/>
          <w:szCs w:val="28"/>
          <w:rtl/>
        </w:rPr>
        <w:t>.</w:t>
      </w:r>
    </w:p>
    <w:p w:rsidR="00AA08C2" w:rsidRPr="00AA08C2" w:rsidRDefault="00AA08C2" w:rsidP="00960E72">
      <w:pPr>
        <w:spacing w:after="0" w:line="360" w:lineRule="auto"/>
        <w:jc w:val="both"/>
        <w:rPr>
          <w:sz w:val="28"/>
          <w:szCs w:val="28"/>
          <w:rtl/>
        </w:rPr>
      </w:pPr>
      <w:r w:rsidRPr="00AA08C2">
        <w:rPr>
          <w:rFonts w:cs="Arial" w:hint="cs"/>
          <w:sz w:val="28"/>
          <w:szCs w:val="28"/>
          <w:rtl/>
        </w:rPr>
        <w:t>سابعاً</w:t>
      </w:r>
      <w:r w:rsidRPr="00AA08C2">
        <w:rPr>
          <w:rFonts w:cs="Arial"/>
          <w:sz w:val="28"/>
          <w:szCs w:val="28"/>
          <w:rtl/>
        </w:rPr>
        <w:t xml:space="preserve">: </w:t>
      </w:r>
      <w:r w:rsidRPr="00AA08C2">
        <w:rPr>
          <w:rFonts w:cs="Arial" w:hint="cs"/>
          <w:sz w:val="28"/>
          <w:szCs w:val="28"/>
          <w:rtl/>
        </w:rPr>
        <w:t>نماذج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من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تطوّر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المذهب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الحنفي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مراعاة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لاختلاف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البينات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وظروف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الحال</w:t>
      </w:r>
      <w:r w:rsidRPr="00AA08C2">
        <w:rPr>
          <w:rFonts w:cs="Arial"/>
          <w:sz w:val="28"/>
          <w:szCs w:val="28"/>
          <w:rtl/>
        </w:rPr>
        <w:t xml:space="preserve"> (</w:t>
      </w:r>
      <w:r w:rsidRPr="00AA08C2">
        <w:rPr>
          <w:rFonts w:cs="Arial" w:hint="cs"/>
          <w:sz w:val="28"/>
          <w:szCs w:val="28"/>
          <w:rtl/>
        </w:rPr>
        <w:t>ص</w:t>
      </w:r>
      <w:r w:rsidRPr="00AA08C2">
        <w:rPr>
          <w:rFonts w:cs="Arial"/>
          <w:sz w:val="28"/>
          <w:szCs w:val="28"/>
          <w:rtl/>
        </w:rPr>
        <w:t xml:space="preserve"> 330 </w:t>
      </w:r>
      <w:r w:rsidRPr="00AA08C2">
        <w:rPr>
          <w:rFonts w:cs="Arial" w:hint="cs"/>
          <w:sz w:val="28"/>
          <w:szCs w:val="28"/>
          <w:rtl/>
        </w:rPr>
        <w:t>ـ</w:t>
      </w:r>
      <w:r w:rsidRPr="00AA08C2">
        <w:rPr>
          <w:rFonts w:cs="Arial"/>
          <w:sz w:val="28"/>
          <w:szCs w:val="28"/>
          <w:rtl/>
        </w:rPr>
        <w:t xml:space="preserve"> 333).</w:t>
      </w:r>
    </w:p>
    <w:p w:rsidR="00AA08C2" w:rsidRPr="00AA08C2" w:rsidRDefault="00AA08C2" w:rsidP="00960E72">
      <w:pPr>
        <w:spacing w:after="0" w:line="360" w:lineRule="auto"/>
        <w:jc w:val="both"/>
        <w:rPr>
          <w:sz w:val="28"/>
          <w:szCs w:val="28"/>
          <w:rtl/>
        </w:rPr>
      </w:pPr>
      <w:r w:rsidRPr="00AA08C2">
        <w:rPr>
          <w:rFonts w:cs="Arial" w:hint="cs"/>
          <w:sz w:val="28"/>
          <w:szCs w:val="28"/>
          <w:rtl/>
        </w:rPr>
        <w:t>وفي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المبحث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الخامس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الذي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يتضمن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لمحة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سريعة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عن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انتشار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هذا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المذهب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وذيوعه،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يتعرَّض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المؤلف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إلى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العوامل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التي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ساعدت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وساهمت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ـ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بحسب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رأيه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ـ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في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انتشار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المذهب</w:t>
      </w:r>
      <w:r w:rsidRPr="00AA08C2">
        <w:rPr>
          <w:rFonts w:cs="Arial"/>
          <w:sz w:val="28"/>
          <w:szCs w:val="28"/>
          <w:rtl/>
        </w:rPr>
        <w:t xml:space="preserve"> (</w:t>
      </w:r>
      <w:r w:rsidRPr="00AA08C2">
        <w:rPr>
          <w:rFonts w:cs="Arial" w:hint="cs"/>
          <w:sz w:val="28"/>
          <w:szCs w:val="28"/>
          <w:rtl/>
        </w:rPr>
        <w:t>ص</w:t>
      </w:r>
      <w:r w:rsidRPr="00AA08C2">
        <w:rPr>
          <w:rFonts w:cs="Arial"/>
          <w:sz w:val="28"/>
          <w:szCs w:val="28"/>
          <w:rtl/>
        </w:rPr>
        <w:t xml:space="preserve"> 335 - 341).</w:t>
      </w:r>
    </w:p>
    <w:p w:rsidR="00AA08C2" w:rsidRPr="00AA08C2" w:rsidRDefault="00AA08C2" w:rsidP="00960E72">
      <w:pPr>
        <w:spacing w:after="0" w:line="360" w:lineRule="auto"/>
        <w:jc w:val="both"/>
        <w:rPr>
          <w:sz w:val="28"/>
          <w:szCs w:val="28"/>
          <w:rtl/>
        </w:rPr>
      </w:pPr>
      <w:r w:rsidRPr="00AA08C2">
        <w:rPr>
          <w:rFonts w:cs="Arial" w:hint="cs"/>
          <w:sz w:val="28"/>
          <w:szCs w:val="28"/>
          <w:rtl/>
        </w:rPr>
        <w:t>أما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المبحث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السادس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والأخير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فقد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أفرده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المؤلف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للإشارة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إلى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أهم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المصادر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الفقهية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الأصولية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المعتمدة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في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المذهب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الحنفي</w:t>
      </w:r>
      <w:r w:rsidRPr="00AA08C2">
        <w:rPr>
          <w:rFonts w:cs="Arial"/>
          <w:sz w:val="28"/>
          <w:szCs w:val="28"/>
          <w:rtl/>
        </w:rPr>
        <w:t xml:space="preserve"> (</w:t>
      </w:r>
      <w:r w:rsidRPr="00AA08C2">
        <w:rPr>
          <w:rFonts w:cs="Arial" w:hint="cs"/>
          <w:sz w:val="28"/>
          <w:szCs w:val="28"/>
          <w:rtl/>
        </w:rPr>
        <w:t>ص</w:t>
      </w:r>
      <w:r w:rsidRPr="00AA08C2">
        <w:rPr>
          <w:rFonts w:cs="Arial"/>
          <w:sz w:val="28"/>
          <w:szCs w:val="28"/>
          <w:rtl/>
        </w:rPr>
        <w:t xml:space="preserve"> 343 - 360)</w:t>
      </w:r>
      <w:r w:rsidRPr="00AA08C2">
        <w:rPr>
          <w:rFonts w:cs="Arial" w:hint="cs"/>
          <w:sz w:val="28"/>
          <w:szCs w:val="28"/>
          <w:rtl/>
        </w:rPr>
        <w:t>،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وبيان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قواعد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الترجيح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ومصطلحاته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عند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الاختلاف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في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الروايات</w:t>
      </w:r>
      <w:r w:rsidRPr="00AA08C2">
        <w:rPr>
          <w:rFonts w:cs="Arial"/>
          <w:sz w:val="28"/>
          <w:szCs w:val="28"/>
          <w:rtl/>
        </w:rPr>
        <w:t xml:space="preserve"> (</w:t>
      </w:r>
      <w:r w:rsidRPr="00AA08C2">
        <w:rPr>
          <w:rFonts w:cs="Arial" w:hint="cs"/>
          <w:sz w:val="28"/>
          <w:szCs w:val="28"/>
          <w:rtl/>
        </w:rPr>
        <w:t>ص</w:t>
      </w:r>
      <w:r w:rsidRPr="00AA08C2">
        <w:rPr>
          <w:rFonts w:cs="Arial"/>
          <w:sz w:val="28"/>
          <w:szCs w:val="28"/>
          <w:rtl/>
        </w:rPr>
        <w:t xml:space="preserve"> 361 - 363).</w:t>
      </w:r>
    </w:p>
    <w:p w:rsidR="00AA08C2" w:rsidRPr="00AA08C2" w:rsidRDefault="00AA08C2" w:rsidP="00960E72">
      <w:pPr>
        <w:spacing w:after="0" w:line="360" w:lineRule="auto"/>
        <w:jc w:val="both"/>
        <w:rPr>
          <w:sz w:val="28"/>
          <w:szCs w:val="28"/>
          <w:rtl/>
        </w:rPr>
      </w:pPr>
      <w:r w:rsidRPr="00AA08C2">
        <w:rPr>
          <w:rFonts w:cs="Arial"/>
          <w:sz w:val="28"/>
          <w:szCs w:val="28"/>
          <w:rtl/>
        </w:rPr>
        <w:t>________________________________________</w:t>
      </w:r>
    </w:p>
    <w:p w:rsidR="00AA08C2" w:rsidRPr="00960E72" w:rsidRDefault="00AA08C2" w:rsidP="00960E72">
      <w:pPr>
        <w:spacing w:after="0" w:line="360" w:lineRule="auto"/>
        <w:jc w:val="both"/>
        <w:rPr>
          <w:sz w:val="12"/>
          <w:szCs w:val="12"/>
          <w:rtl/>
        </w:rPr>
      </w:pPr>
    </w:p>
    <w:p w:rsidR="00AA08C2" w:rsidRPr="00AA08C2" w:rsidRDefault="00960E72" w:rsidP="00960E72">
      <w:pPr>
        <w:spacing w:after="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AA08C2" w:rsidRPr="00AA08C2">
        <w:rPr>
          <w:rFonts w:cs="Arial"/>
          <w:sz w:val="28"/>
          <w:szCs w:val="28"/>
          <w:rtl/>
        </w:rPr>
        <w:t>282]</w:t>
      </w:r>
    </w:p>
    <w:p w:rsidR="00AA08C2" w:rsidRPr="00AA08C2" w:rsidRDefault="00AA08C2" w:rsidP="00AA08C2">
      <w:pPr>
        <w:spacing w:line="360" w:lineRule="auto"/>
        <w:jc w:val="both"/>
        <w:rPr>
          <w:sz w:val="28"/>
          <w:szCs w:val="28"/>
          <w:rtl/>
        </w:rPr>
      </w:pPr>
      <w:r w:rsidRPr="00AA08C2">
        <w:rPr>
          <w:rFonts w:cs="Arial" w:hint="cs"/>
          <w:sz w:val="28"/>
          <w:szCs w:val="28"/>
          <w:rtl/>
        </w:rPr>
        <w:lastRenderedPageBreak/>
        <w:t>القسم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الثالث</w:t>
      </w:r>
      <w:r w:rsidRPr="00AA08C2">
        <w:rPr>
          <w:rFonts w:cs="Arial"/>
          <w:sz w:val="28"/>
          <w:szCs w:val="28"/>
          <w:rtl/>
        </w:rPr>
        <w:t xml:space="preserve">: </w:t>
      </w:r>
      <w:r w:rsidRPr="00AA08C2">
        <w:rPr>
          <w:rFonts w:cs="Arial" w:hint="cs"/>
          <w:sz w:val="28"/>
          <w:szCs w:val="28"/>
          <w:rtl/>
        </w:rPr>
        <w:t>المذهب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المالكي‏</w:t>
      </w:r>
    </w:p>
    <w:p w:rsidR="00AA08C2" w:rsidRPr="00AA08C2" w:rsidRDefault="00AA08C2" w:rsidP="00AA08C2">
      <w:pPr>
        <w:spacing w:line="360" w:lineRule="auto"/>
        <w:jc w:val="both"/>
        <w:rPr>
          <w:sz w:val="28"/>
          <w:szCs w:val="28"/>
          <w:rtl/>
        </w:rPr>
      </w:pPr>
      <w:r w:rsidRPr="00AA08C2">
        <w:rPr>
          <w:rFonts w:cs="Arial" w:hint="cs"/>
          <w:sz w:val="28"/>
          <w:szCs w:val="28"/>
          <w:rtl/>
        </w:rPr>
        <w:t>كتب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هذا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القسم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الأستاذ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محمد</w:t>
      </w:r>
      <w:r w:rsidRPr="00AA08C2">
        <w:rPr>
          <w:rFonts w:cs="Arial"/>
          <w:sz w:val="28"/>
          <w:szCs w:val="28"/>
          <w:rtl/>
        </w:rPr>
        <w:t xml:space="preserve"> </w:t>
      </w:r>
      <w:proofErr w:type="spellStart"/>
      <w:r w:rsidRPr="00AA08C2">
        <w:rPr>
          <w:rFonts w:cs="Arial" w:hint="cs"/>
          <w:sz w:val="28"/>
          <w:szCs w:val="28"/>
          <w:rtl/>
        </w:rPr>
        <w:t>سكحال</w:t>
      </w:r>
      <w:proofErr w:type="spellEnd"/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الجزائري،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وهو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عالم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من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علماء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دمشق،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وراجعه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وأشرف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عليه</w:t>
      </w:r>
      <w:r w:rsidRPr="00AA08C2">
        <w:rPr>
          <w:rFonts w:cs="Arial"/>
          <w:sz w:val="28"/>
          <w:szCs w:val="28"/>
          <w:rtl/>
        </w:rPr>
        <w:t xml:space="preserve">: </w:t>
      </w:r>
      <w:r w:rsidRPr="00AA08C2">
        <w:rPr>
          <w:rFonts w:cs="Arial" w:hint="cs"/>
          <w:sz w:val="28"/>
          <w:szCs w:val="28"/>
          <w:rtl/>
        </w:rPr>
        <w:t>د</w:t>
      </w:r>
      <w:r w:rsidRPr="00AA08C2">
        <w:rPr>
          <w:rFonts w:cs="Arial"/>
          <w:sz w:val="28"/>
          <w:szCs w:val="28"/>
          <w:rtl/>
        </w:rPr>
        <w:t xml:space="preserve">. </w:t>
      </w:r>
      <w:r w:rsidRPr="00AA08C2">
        <w:rPr>
          <w:rFonts w:cs="Arial" w:hint="cs"/>
          <w:sz w:val="28"/>
          <w:szCs w:val="28"/>
          <w:rtl/>
        </w:rPr>
        <w:t>بديع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السيد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اللحام</w:t>
      </w:r>
      <w:r w:rsidRPr="00AA08C2">
        <w:rPr>
          <w:rFonts w:cs="Arial"/>
          <w:sz w:val="28"/>
          <w:szCs w:val="28"/>
          <w:rtl/>
        </w:rPr>
        <w:t>.</w:t>
      </w:r>
    </w:p>
    <w:p w:rsidR="00AA08C2" w:rsidRPr="00AA08C2" w:rsidRDefault="00AA08C2" w:rsidP="00AA08C2">
      <w:pPr>
        <w:spacing w:line="360" w:lineRule="auto"/>
        <w:jc w:val="both"/>
        <w:rPr>
          <w:sz w:val="28"/>
          <w:szCs w:val="28"/>
          <w:rtl/>
        </w:rPr>
      </w:pPr>
      <w:r w:rsidRPr="00AA08C2">
        <w:rPr>
          <w:rFonts w:cs="Arial" w:hint="cs"/>
          <w:sz w:val="28"/>
          <w:szCs w:val="28"/>
          <w:rtl/>
        </w:rPr>
        <w:t>قسَّم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المؤلِّف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بحثه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إلى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ستة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فصول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رئيسية،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وبنى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كل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واحد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منها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على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مباحث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عدة</w:t>
      </w:r>
      <w:r w:rsidRPr="00AA08C2">
        <w:rPr>
          <w:rFonts w:cs="Arial"/>
          <w:sz w:val="28"/>
          <w:szCs w:val="28"/>
          <w:rtl/>
        </w:rPr>
        <w:t xml:space="preserve">. </w:t>
      </w:r>
      <w:r w:rsidRPr="00AA08C2">
        <w:rPr>
          <w:rFonts w:cs="Arial" w:hint="cs"/>
          <w:sz w:val="28"/>
          <w:szCs w:val="28"/>
          <w:rtl/>
        </w:rPr>
        <w:t>و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الفصل</w:t>
      </w:r>
      <w:r w:rsidRPr="00AA08C2">
        <w:rPr>
          <w:rFonts w:cs="Arial"/>
          <w:sz w:val="28"/>
          <w:szCs w:val="28"/>
          <w:rtl/>
        </w:rPr>
        <w:t xml:space="preserve"> </w:t>
      </w:r>
      <w:proofErr w:type="spellStart"/>
      <w:r w:rsidRPr="00AA08C2">
        <w:rPr>
          <w:rFonts w:cs="Arial" w:hint="cs"/>
          <w:sz w:val="28"/>
          <w:szCs w:val="28"/>
          <w:rtl/>
        </w:rPr>
        <w:t>الأوليقدم</w:t>
      </w:r>
      <w:proofErr w:type="spellEnd"/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لنا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نبذة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سريعة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ومختصرة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عن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حياة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مؤسس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المذهب</w:t>
      </w:r>
      <w:r w:rsidRPr="00AA08C2">
        <w:rPr>
          <w:rFonts w:cs="Arial"/>
          <w:sz w:val="28"/>
          <w:szCs w:val="28"/>
          <w:rtl/>
        </w:rPr>
        <w:t xml:space="preserve"> «</w:t>
      </w:r>
      <w:r w:rsidRPr="00AA08C2">
        <w:rPr>
          <w:rFonts w:cs="Arial" w:hint="cs"/>
          <w:sz w:val="28"/>
          <w:szCs w:val="28"/>
          <w:rtl/>
        </w:rPr>
        <w:t>الإمام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مالك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بن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أنس</w:t>
      </w:r>
      <w:r w:rsidRPr="00AA08C2">
        <w:rPr>
          <w:rFonts w:cs="Arial" w:hint="eastAsia"/>
          <w:sz w:val="28"/>
          <w:szCs w:val="28"/>
          <w:rtl/>
        </w:rPr>
        <w:t>»</w:t>
      </w:r>
      <w:r w:rsidRPr="00AA08C2">
        <w:rPr>
          <w:rFonts w:cs="Arial" w:hint="cs"/>
          <w:sz w:val="28"/>
          <w:szCs w:val="28"/>
          <w:rtl/>
        </w:rPr>
        <w:t>،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وعصره،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وشيوخه،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وتلامذته،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ويشير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إلى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أَشْهرِ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آرائه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الفقهية</w:t>
      </w:r>
      <w:r w:rsidRPr="00AA08C2">
        <w:rPr>
          <w:rFonts w:cs="Arial"/>
          <w:sz w:val="28"/>
          <w:szCs w:val="28"/>
          <w:rtl/>
        </w:rPr>
        <w:t xml:space="preserve"> (</w:t>
      </w:r>
      <w:r w:rsidRPr="00AA08C2">
        <w:rPr>
          <w:rFonts w:cs="Arial" w:hint="cs"/>
          <w:sz w:val="28"/>
          <w:szCs w:val="28"/>
          <w:rtl/>
        </w:rPr>
        <w:t>ص</w:t>
      </w:r>
      <w:r w:rsidRPr="00AA08C2">
        <w:rPr>
          <w:rFonts w:cs="Arial"/>
          <w:sz w:val="28"/>
          <w:szCs w:val="28"/>
          <w:rtl/>
        </w:rPr>
        <w:t xml:space="preserve"> 371 - 380).</w:t>
      </w:r>
    </w:p>
    <w:p w:rsidR="00AA08C2" w:rsidRPr="00AA08C2" w:rsidRDefault="00AA08C2" w:rsidP="00AA08C2">
      <w:pPr>
        <w:spacing w:line="360" w:lineRule="auto"/>
        <w:jc w:val="both"/>
        <w:rPr>
          <w:sz w:val="28"/>
          <w:szCs w:val="28"/>
          <w:rtl/>
        </w:rPr>
      </w:pPr>
      <w:r w:rsidRPr="00AA08C2">
        <w:rPr>
          <w:rFonts w:cs="Arial" w:hint="cs"/>
          <w:sz w:val="28"/>
          <w:szCs w:val="28"/>
          <w:rtl/>
        </w:rPr>
        <w:t>وفي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الفصل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الثاني</w:t>
      </w:r>
      <w:r w:rsidRPr="00AA08C2">
        <w:rPr>
          <w:rFonts w:cs="Arial"/>
          <w:sz w:val="28"/>
          <w:szCs w:val="28"/>
          <w:rtl/>
        </w:rPr>
        <w:t xml:space="preserve"> (</w:t>
      </w:r>
      <w:r w:rsidRPr="00AA08C2">
        <w:rPr>
          <w:rFonts w:cs="Arial" w:hint="cs"/>
          <w:sz w:val="28"/>
          <w:szCs w:val="28"/>
          <w:rtl/>
        </w:rPr>
        <w:t>وهو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بمثابة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مركز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البحث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وقلبه</w:t>
      </w:r>
      <w:r w:rsidRPr="00AA08C2">
        <w:rPr>
          <w:rFonts w:cs="Arial"/>
          <w:sz w:val="28"/>
          <w:szCs w:val="28"/>
          <w:rtl/>
        </w:rPr>
        <w:t xml:space="preserve">) </w:t>
      </w:r>
      <w:r w:rsidRPr="00AA08C2">
        <w:rPr>
          <w:rFonts w:cs="Arial" w:hint="cs"/>
          <w:sz w:val="28"/>
          <w:szCs w:val="28"/>
          <w:rtl/>
        </w:rPr>
        <w:t>يتعرض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الكاتب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للأصول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الفقهية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العامة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التي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يتقوَّم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بها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المذهب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المالكي،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ممهِّداً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لذلك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باستعراض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تاريخي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مقتضب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عن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كيفية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نشأة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هذا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المذهب</w:t>
      </w:r>
      <w:r w:rsidRPr="00AA08C2">
        <w:rPr>
          <w:rFonts w:cs="Arial"/>
          <w:sz w:val="28"/>
          <w:szCs w:val="28"/>
          <w:rtl/>
        </w:rPr>
        <w:t xml:space="preserve">. </w:t>
      </w:r>
      <w:r w:rsidRPr="00AA08C2">
        <w:rPr>
          <w:rFonts w:cs="Arial" w:hint="cs"/>
          <w:sz w:val="28"/>
          <w:szCs w:val="28"/>
          <w:rtl/>
        </w:rPr>
        <w:t>ويرى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الباحث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أن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الأصول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العامة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للفقه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الإسلامي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لا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تختلف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بين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المذاهب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المتَّبعة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بالنسبة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لمصادر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التشريع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الأربعة</w:t>
      </w:r>
      <w:r w:rsidRPr="00AA08C2">
        <w:rPr>
          <w:rFonts w:cs="Arial"/>
          <w:sz w:val="28"/>
          <w:szCs w:val="28"/>
          <w:rtl/>
        </w:rPr>
        <w:t xml:space="preserve"> (</w:t>
      </w:r>
      <w:r w:rsidRPr="00AA08C2">
        <w:rPr>
          <w:rFonts w:cs="Arial" w:hint="cs"/>
          <w:sz w:val="28"/>
          <w:szCs w:val="28"/>
          <w:rtl/>
        </w:rPr>
        <w:t>الكتاب،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والسنة،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والإجماع،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والقياس</w:t>
      </w:r>
      <w:r w:rsidRPr="00AA08C2">
        <w:rPr>
          <w:rFonts w:cs="Arial"/>
          <w:sz w:val="28"/>
          <w:szCs w:val="28"/>
          <w:rtl/>
        </w:rPr>
        <w:t xml:space="preserve">) </w:t>
      </w:r>
      <w:r w:rsidRPr="00AA08C2">
        <w:rPr>
          <w:rFonts w:cs="Arial" w:hint="cs"/>
          <w:sz w:val="28"/>
          <w:szCs w:val="28"/>
          <w:rtl/>
        </w:rPr>
        <w:t>وإنما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وقع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الخلاف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فبرأيه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ـ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في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كيفية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الاستثمار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والاستفادة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من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هذه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الأصول،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وفي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الأدلة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التبعية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الأخرى</w:t>
      </w:r>
      <w:r w:rsidRPr="00AA08C2">
        <w:rPr>
          <w:rFonts w:cs="Arial"/>
          <w:sz w:val="28"/>
          <w:szCs w:val="28"/>
          <w:rtl/>
        </w:rPr>
        <w:t>.</w:t>
      </w:r>
    </w:p>
    <w:p w:rsidR="00AA08C2" w:rsidRPr="00AA08C2" w:rsidRDefault="00AA08C2" w:rsidP="00AA08C2">
      <w:pPr>
        <w:spacing w:line="360" w:lineRule="auto"/>
        <w:jc w:val="both"/>
        <w:rPr>
          <w:sz w:val="28"/>
          <w:szCs w:val="28"/>
          <w:rtl/>
        </w:rPr>
      </w:pPr>
      <w:r w:rsidRPr="00AA08C2">
        <w:rPr>
          <w:rFonts w:cs="Arial" w:hint="cs"/>
          <w:sz w:val="28"/>
          <w:szCs w:val="28"/>
          <w:rtl/>
        </w:rPr>
        <w:t>ويعتقد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المؤلف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هنا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أن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مذهب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مالك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يمتاز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عن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غيره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من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المذاهب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بخصيب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قواعده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الفقهية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العامة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والخاصة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التي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ضمنت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في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مصنفات،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وعبرت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عن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الخطط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الإجمالية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لفقه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المذاهب</w:t>
      </w:r>
      <w:r w:rsidRPr="00AA08C2">
        <w:rPr>
          <w:rFonts w:cs="Arial"/>
          <w:sz w:val="28"/>
          <w:szCs w:val="28"/>
          <w:rtl/>
        </w:rPr>
        <w:t xml:space="preserve">.. </w:t>
      </w:r>
      <w:r w:rsidRPr="00AA08C2">
        <w:rPr>
          <w:rFonts w:cs="Arial" w:hint="cs"/>
          <w:sz w:val="28"/>
          <w:szCs w:val="28"/>
          <w:rtl/>
        </w:rPr>
        <w:t>وأما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الأدلة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التي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بنى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عليها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مالك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مذهبه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واجتهاده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الفقهي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فهي،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كما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يقول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المؤلف</w:t>
      </w:r>
      <w:r w:rsidRPr="00AA08C2">
        <w:rPr>
          <w:rFonts w:cs="Arial"/>
          <w:sz w:val="28"/>
          <w:szCs w:val="28"/>
          <w:rtl/>
        </w:rPr>
        <w:t xml:space="preserve">: 1 - </w:t>
      </w:r>
      <w:r w:rsidRPr="00AA08C2">
        <w:rPr>
          <w:rFonts w:cs="Arial" w:hint="cs"/>
          <w:sz w:val="28"/>
          <w:szCs w:val="28"/>
          <w:rtl/>
        </w:rPr>
        <w:t>القرآن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الكريم،</w:t>
      </w:r>
      <w:r w:rsidRPr="00AA08C2">
        <w:rPr>
          <w:rFonts w:cs="Arial"/>
          <w:sz w:val="28"/>
          <w:szCs w:val="28"/>
          <w:rtl/>
        </w:rPr>
        <w:t xml:space="preserve"> 2 - </w:t>
      </w:r>
      <w:r w:rsidRPr="00AA08C2">
        <w:rPr>
          <w:rFonts w:cs="Arial" w:hint="cs"/>
          <w:sz w:val="28"/>
          <w:szCs w:val="28"/>
          <w:rtl/>
        </w:rPr>
        <w:t>السنة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وشروط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العمل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بها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عند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المالكية،</w:t>
      </w:r>
      <w:r w:rsidRPr="00AA08C2">
        <w:rPr>
          <w:rFonts w:cs="Arial"/>
          <w:sz w:val="28"/>
          <w:szCs w:val="28"/>
          <w:rtl/>
        </w:rPr>
        <w:t xml:space="preserve"> 3 - </w:t>
      </w:r>
      <w:r w:rsidRPr="00AA08C2">
        <w:rPr>
          <w:rFonts w:cs="Arial" w:hint="cs"/>
          <w:sz w:val="28"/>
          <w:szCs w:val="28"/>
          <w:rtl/>
        </w:rPr>
        <w:t>الإجماع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أو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التحقيق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في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مسألة</w:t>
      </w:r>
      <w:r w:rsidRPr="00AA08C2">
        <w:rPr>
          <w:rFonts w:cs="Arial"/>
          <w:sz w:val="28"/>
          <w:szCs w:val="28"/>
          <w:rtl/>
        </w:rPr>
        <w:t xml:space="preserve"> «</w:t>
      </w:r>
      <w:r w:rsidRPr="00AA08C2">
        <w:rPr>
          <w:rFonts w:cs="Arial" w:hint="cs"/>
          <w:sz w:val="28"/>
          <w:szCs w:val="28"/>
          <w:rtl/>
        </w:rPr>
        <w:t>إجماع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أهل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المدينة</w:t>
      </w:r>
      <w:r w:rsidRPr="00AA08C2">
        <w:rPr>
          <w:rFonts w:cs="Arial" w:hint="eastAsia"/>
          <w:sz w:val="28"/>
          <w:szCs w:val="28"/>
          <w:rtl/>
        </w:rPr>
        <w:t>»</w:t>
      </w:r>
      <w:r w:rsidRPr="00AA08C2">
        <w:rPr>
          <w:rFonts w:cs="Arial" w:hint="cs"/>
          <w:sz w:val="28"/>
          <w:szCs w:val="28"/>
          <w:rtl/>
        </w:rPr>
        <w:t>،</w:t>
      </w:r>
      <w:r w:rsidRPr="00AA08C2">
        <w:rPr>
          <w:rFonts w:cs="Arial"/>
          <w:sz w:val="28"/>
          <w:szCs w:val="28"/>
          <w:rtl/>
        </w:rPr>
        <w:t xml:space="preserve"> 4 - </w:t>
      </w:r>
      <w:r w:rsidRPr="00AA08C2">
        <w:rPr>
          <w:rFonts w:cs="Arial" w:hint="cs"/>
          <w:sz w:val="28"/>
          <w:szCs w:val="28"/>
          <w:rtl/>
        </w:rPr>
        <w:t>القياس،</w:t>
      </w:r>
      <w:r w:rsidRPr="00AA08C2">
        <w:rPr>
          <w:rFonts w:cs="Arial"/>
          <w:sz w:val="28"/>
          <w:szCs w:val="28"/>
          <w:rtl/>
        </w:rPr>
        <w:t xml:space="preserve"> 5 - </w:t>
      </w:r>
      <w:r w:rsidRPr="00AA08C2">
        <w:rPr>
          <w:rFonts w:cs="Arial" w:hint="cs"/>
          <w:sz w:val="28"/>
          <w:szCs w:val="28"/>
          <w:rtl/>
        </w:rPr>
        <w:t>الاستحسان،</w:t>
      </w:r>
      <w:r w:rsidRPr="00AA08C2">
        <w:rPr>
          <w:rFonts w:cs="Arial"/>
          <w:sz w:val="28"/>
          <w:szCs w:val="28"/>
          <w:rtl/>
        </w:rPr>
        <w:t xml:space="preserve"> 6 - </w:t>
      </w:r>
      <w:r w:rsidRPr="00AA08C2">
        <w:rPr>
          <w:rFonts w:cs="Arial" w:hint="cs"/>
          <w:sz w:val="28"/>
          <w:szCs w:val="28"/>
          <w:rtl/>
        </w:rPr>
        <w:t>عمل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أهل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المدينة،</w:t>
      </w:r>
      <w:r w:rsidRPr="00AA08C2">
        <w:rPr>
          <w:rFonts w:cs="Arial"/>
          <w:sz w:val="28"/>
          <w:szCs w:val="28"/>
          <w:rtl/>
        </w:rPr>
        <w:t xml:space="preserve"> 7 - </w:t>
      </w:r>
      <w:r w:rsidRPr="00AA08C2">
        <w:rPr>
          <w:rFonts w:cs="Arial" w:hint="cs"/>
          <w:sz w:val="28"/>
          <w:szCs w:val="28"/>
          <w:rtl/>
        </w:rPr>
        <w:t>المصالح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المرسلة،</w:t>
      </w:r>
      <w:r w:rsidRPr="00AA08C2">
        <w:rPr>
          <w:rFonts w:cs="Arial"/>
          <w:sz w:val="28"/>
          <w:szCs w:val="28"/>
          <w:rtl/>
        </w:rPr>
        <w:t xml:space="preserve"> 8 - </w:t>
      </w:r>
      <w:r w:rsidRPr="00AA08C2">
        <w:rPr>
          <w:rFonts w:cs="Arial" w:hint="cs"/>
          <w:sz w:val="28"/>
          <w:szCs w:val="28"/>
          <w:rtl/>
        </w:rPr>
        <w:t>سدُّ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الذرائع،</w:t>
      </w:r>
      <w:r w:rsidRPr="00AA08C2">
        <w:rPr>
          <w:rFonts w:cs="Arial"/>
          <w:sz w:val="28"/>
          <w:szCs w:val="28"/>
          <w:rtl/>
        </w:rPr>
        <w:t xml:space="preserve"> 9 - </w:t>
      </w:r>
      <w:r w:rsidRPr="00AA08C2">
        <w:rPr>
          <w:rFonts w:cs="Arial" w:hint="cs"/>
          <w:sz w:val="28"/>
          <w:szCs w:val="28"/>
          <w:rtl/>
        </w:rPr>
        <w:t>مذهب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الصحابي،</w:t>
      </w:r>
      <w:r w:rsidRPr="00AA08C2">
        <w:rPr>
          <w:rFonts w:cs="Arial"/>
          <w:sz w:val="28"/>
          <w:szCs w:val="28"/>
          <w:rtl/>
        </w:rPr>
        <w:t xml:space="preserve"> 10 - </w:t>
      </w:r>
      <w:r w:rsidRPr="00AA08C2">
        <w:rPr>
          <w:rFonts w:cs="Arial" w:hint="cs"/>
          <w:sz w:val="28"/>
          <w:szCs w:val="28"/>
          <w:rtl/>
        </w:rPr>
        <w:t>مراعاة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الخلاف</w:t>
      </w:r>
      <w:r w:rsidRPr="00AA08C2">
        <w:rPr>
          <w:rFonts w:cs="Arial"/>
          <w:sz w:val="28"/>
          <w:szCs w:val="28"/>
          <w:rtl/>
        </w:rPr>
        <w:t xml:space="preserve"> (</w:t>
      </w:r>
      <w:r w:rsidRPr="00AA08C2">
        <w:rPr>
          <w:rFonts w:cs="Arial" w:hint="cs"/>
          <w:sz w:val="28"/>
          <w:szCs w:val="28"/>
          <w:rtl/>
        </w:rPr>
        <w:t>ص</w:t>
      </w:r>
      <w:r w:rsidRPr="00AA08C2">
        <w:rPr>
          <w:rFonts w:cs="Arial"/>
          <w:sz w:val="28"/>
          <w:szCs w:val="28"/>
          <w:rtl/>
        </w:rPr>
        <w:t xml:space="preserve"> 381 - 422).</w:t>
      </w:r>
    </w:p>
    <w:p w:rsidR="00AA08C2" w:rsidRPr="00AA08C2" w:rsidRDefault="00AA08C2" w:rsidP="00AA08C2">
      <w:pPr>
        <w:spacing w:line="360" w:lineRule="auto"/>
        <w:jc w:val="both"/>
        <w:rPr>
          <w:sz w:val="28"/>
          <w:szCs w:val="28"/>
          <w:rtl/>
        </w:rPr>
      </w:pPr>
      <w:r w:rsidRPr="00AA08C2">
        <w:rPr>
          <w:rFonts w:cs="Arial" w:hint="cs"/>
          <w:sz w:val="28"/>
          <w:szCs w:val="28"/>
          <w:rtl/>
        </w:rPr>
        <w:t>أما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في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الفصل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الثالث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فقد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سجل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الكاتب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أهم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خصائص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المذهب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المالكي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ومميزاته،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عارضاً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فيه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ـ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بشكل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عام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ـ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للترتيب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الفقهي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للموضوعات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والمصطلحات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الأصولية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المستخدمة،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وعلم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التوثيق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المالكي،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والقرائن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الموجودة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عند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المالكية</w:t>
      </w:r>
      <w:r w:rsidRPr="00AA08C2">
        <w:rPr>
          <w:rFonts w:cs="Arial"/>
          <w:sz w:val="28"/>
          <w:szCs w:val="28"/>
          <w:rtl/>
        </w:rPr>
        <w:t xml:space="preserve"> (</w:t>
      </w:r>
      <w:r w:rsidRPr="00AA08C2">
        <w:rPr>
          <w:rFonts w:cs="Arial" w:hint="cs"/>
          <w:sz w:val="28"/>
          <w:szCs w:val="28"/>
          <w:rtl/>
        </w:rPr>
        <w:t>ص</w:t>
      </w:r>
      <w:r w:rsidRPr="00AA08C2">
        <w:rPr>
          <w:rFonts w:cs="Arial"/>
          <w:sz w:val="28"/>
          <w:szCs w:val="28"/>
          <w:rtl/>
        </w:rPr>
        <w:t xml:space="preserve"> 423 - 434).</w:t>
      </w:r>
    </w:p>
    <w:p w:rsidR="00AA08C2" w:rsidRPr="00AA08C2" w:rsidRDefault="00AA08C2" w:rsidP="00AA08C2">
      <w:pPr>
        <w:spacing w:line="360" w:lineRule="auto"/>
        <w:jc w:val="both"/>
        <w:rPr>
          <w:sz w:val="28"/>
          <w:szCs w:val="28"/>
          <w:rtl/>
        </w:rPr>
      </w:pPr>
      <w:r w:rsidRPr="00AA08C2">
        <w:rPr>
          <w:rFonts w:cs="Arial" w:hint="cs"/>
          <w:sz w:val="28"/>
          <w:szCs w:val="28"/>
          <w:rtl/>
        </w:rPr>
        <w:t>وفي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الفصل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الرابع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يتناول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المؤلف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تطور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هذا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المذهب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من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خلال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الأدوار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التي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دخل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فيها</w:t>
      </w:r>
      <w:r w:rsidRPr="00AA08C2">
        <w:rPr>
          <w:rFonts w:cs="Arial"/>
          <w:sz w:val="28"/>
          <w:szCs w:val="28"/>
          <w:rtl/>
        </w:rPr>
        <w:t xml:space="preserve"> (</w:t>
      </w:r>
      <w:r w:rsidRPr="00AA08C2">
        <w:rPr>
          <w:rFonts w:cs="Arial" w:hint="cs"/>
          <w:sz w:val="28"/>
          <w:szCs w:val="28"/>
          <w:rtl/>
        </w:rPr>
        <w:t>نشأته،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تدوينه،</w:t>
      </w:r>
    </w:p>
    <w:p w:rsidR="00AA08C2" w:rsidRPr="00AA08C2" w:rsidRDefault="00AA08C2" w:rsidP="00AA08C2">
      <w:pPr>
        <w:spacing w:line="360" w:lineRule="auto"/>
        <w:jc w:val="both"/>
        <w:rPr>
          <w:sz w:val="28"/>
          <w:szCs w:val="28"/>
          <w:rtl/>
        </w:rPr>
      </w:pPr>
      <w:r w:rsidRPr="00AA08C2">
        <w:rPr>
          <w:rFonts w:cs="Arial"/>
          <w:sz w:val="28"/>
          <w:szCs w:val="28"/>
          <w:rtl/>
        </w:rPr>
        <w:t>________________________________________</w:t>
      </w:r>
    </w:p>
    <w:p w:rsidR="00960E72" w:rsidRDefault="00960E72" w:rsidP="00AA08C2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AA08C2" w:rsidRPr="00AA08C2" w:rsidRDefault="00960E72" w:rsidP="00AA08C2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AA08C2" w:rsidRPr="00AA08C2">
        <w:rPr>
          <w:rFonts w:cs="Arial"/>
          <w:sz w:val="28"/>
          <w:szCs w:val="28"/>
          <w:rtl/>
        </w:rPr>
        <w:t>283]</w:t>
      </w:r>
    </w:p>
    <w:p w:rsidR="00AA08C2" w:rsidRPr="00AA08C2" w:rsidRDefault="00AA08C2" w:rsidP="00AA08C2">
      <w:pPr>
        <w:spacing w:line="360" w:lineRule="auto"/>
        <w:jc w:val="both"/>
        <w:rPr>
          <w:sz w:val="28"/>
          <w:szCs w:val="28"/>
          <w:rtl/>
        </w:rPr>
      </w:pPr>
      <w:r w:rsidRPr="00AA08C2">
        <w:rPr>
          <w:rFonts w:cs="Arial" w:hint="cs"/>
          <w:sz w:val="28"/>
          <w:szCs w:val="28"/>
          <w:rtl/>
        </w:rPr>
        <w:lastRenderedPageBreak/>
        <w:t>الاختصارات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الفقهية،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دور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الجمود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والضعف</w:t>
      </w:r>
      <w:r w:rsidRPr="00AA08C2">
        <w:rPr>
          <w:rFonts w:cs="Arial"/>
          <w:sz w:val="28"/>
          <w:szCs w:val="28"/>
          <w:rtl/>
        </w:rPr>
        <w:t>) (</w:t>
      </w:r>
      <w:r w:rsidRPr="00AA08C2">
        <w:rPr>
          <w:rFonts w:cs="Arial" w:hint="cs"/>
          <w:sz w:val="28"/>
          <w:szCs w:val="28"/>
          <w:rtl/>
        </w:rPr>
        <w:t>ص</w:t>
      </w:r>
      <w:r w:rsidRPr="00AA08C2">
        <w:rPr>
          <w:rFonts w:cs="Arial"/>
          <w:sz w:val="28"/>
          <w:szCs w:val="28"/>
          <w:rtl/>
        </w:rPr>
        <w:t xml:space="preserve"> 435 - 466).</w:t>
      </w:r>
    </w:p>
    <w:p w:rsidR="00AA08C2" w:rsidRPr="00AA08C2" w:rsidRDefault="00AA08C2" w:rsidP="00AA08C2">
      <w:pPr>
        <w:spacing w:line="360" w:lineRule="auto"/>
        <w:jc w:val="both"/>
        <w:rPr>
          <w:sz w:val="28"/>
          <w:szCs w:val="28"/>
          <w:rtl/>
        </w:rPr>
      </w:pPr>
      <w:r w:rsidRPr="00AA08C2">
        <w:rPr>
          <w:rFonts w:cs="Arial" w:hint="cs"/>
          <w:sz w:val="28"/>
          <w:szCs w:val="28"/>
          <w:rtl/>
        </w:rPr>
        <w:t>وفي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الفصل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الخامس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يسجل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الكاتب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أسماء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أهم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المراجع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والمظان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الفقهية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التاريخية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المعتبرة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في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المذهب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والخاصة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بآيات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الأحكام</w:t>
      </w:r>
      <w:r w:rsidRPr="00AA08C2">
        <w:rPr>
          <w:rFonts w:cs="Arial"/>
          <w:sz w:val="28"/>
          <w:szCs w:val="28"/>
          <w:rtl/>
        </w:rPr>
        <w:t xml:space="preserve"> (</w:t>
      </w:r>
      <w:r w:rsidRPr="00AA08C2">
        <w:rPr>
          <w:rFonts w:cs="Arial" w:hint="cs"/>
          <w:sz w:val="28"/>
          <w:szCs w:val="28"/>
          <w:rtl/>
        </w:rPr>
        <w:t>أحكام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القرآن،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وأحاديث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الأحكام،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ومراجع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الفقه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المجرد</w:t>
      </w:r>
      <w:r w:rsidRPr="00AA08C2">
        <w:rPr>
          <w:rFonts w:cs="Arial"/>
          <w:sz w:val="28"/>
          <w:szCs w:val="28"/>
          <w:rtl/>
        </w:rPr>
        <w:t>) (</w:t>
      </w:r>
      <w:r w:rsidRPr="00AA08C2">
        <w:rPr>
          <w:rFonts w:cs="Arial" w:hint="cs"/>
          <w:sz w:val="28"/>
          <w:szCs w:val="28"/>
          <w:rtl/>
        </w:rPr>
        <w:t>ص</w:t>
      </w:r>
      <w:r w:rsidRPr="00AA08C2">
        <w:rPr>
          <w:rFonts w:cs="Arial"/>
          <w:sz w:val="28"/>
          <w:szCs w:val="28"/>
          <w:rtl/>
        </w:rPr>
        <w:t xml:space="preserve"> 467 - 473).</w:t>
      </w:r>
    </w:p>
    <w:p w:rsidR="00AA08C2" w:rsidRPr="00AA08C2" w:rsidRDefault="00AA08C2" w:rsidP="00AA08C2">
      <w:pPr>
        <w:spacing w:line="360" w:lineRule="auto"/>
        <w:jc w:val="both"/>
        <w:rPr>
          <w:sz w:val="28"/>
          <w:szCs w:val="28"/>
          <w:rtl/>
        </w:rPr>
      </w:pPr>
      <w:r w:rsidRPr="00AA08C2">
        <w:rPr>
          <w:rFonts w:cs="Arial" w:hint="cs"/>
          <w:sz w:val="28"/>
          <w:szCs w:val="28"/>
          <w:rtl/>
        </w:rPr>
        <w:t>وطالما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أنَّ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البحثَ،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أساساً،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ذو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بعد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تاريخي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لا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ينسى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المؤلف،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في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الفصل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السادس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والأخير،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أن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يعرض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لانتشار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المذهب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المالكي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وامتداده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إلى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بعض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البلدان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العربية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والإسلامية</w:t>
      </w:r>
      <w:r w:rsidRPr="00AA08C2">
        <w:rPr>
          <w:rFonts w:cs="Arial"/>
          <w:sz w:val="28"/>
          <w:szCs w:val="28"/>
          <w:rtl/>
        </w:rPr>
        <w:t xml:space="preserve"> (</w:t>
      </w:r>
      <w:r w:rsidRPr="00AA08C2">
        <w:rPr>
          <w:rFonts w:cs="Arial" w:hint="cs"/>
          <w:sz w:val="28"/>
          <w:szCs w:val="28"/>
          <w:rtl/>
        </w:rPr>
        <w:t>ص</w:t>
      </w:r>
      <w:r w:rsidRPr="00AA08C2">
        <w:rPr>
          <w:rFonts w:cs="Arial"/>
          <w:sz w:val="28"/>
          <w:szCs w:val="28"/>
          <w:rtl/>
        </w:rPr>
        <w:t xml:space="preserve"> 475 - 482).</w:t>
      </w:r>
    </w:p>
    <w:p w:rsidR="00AA08C2" w:rsidRPr="00AA08C2" w:rsidRDefault="00AA08C2" w:rsidP="00AA08C2">
      <w:pPr>
        <w:spacing w:line="360" w:lineRule="auto"/>
        <w:jc w:val="both"/>
        <w:rPr>
          <w:sz w:val="28"/>
          <w:szCs w:val="28"/>
          <w:rtl/>
        </w:rPr>
      </w:pPr>
      <w:r w:rsidRPr="00AA08C2">
        <w:rPr>
          <w:rFonts w:cs="Arial" w:hint="cs"/>
          <w:sz w:val="28"/>
          <w:szCs w:val="28"/>
          <w:rtl/>
        </w:rPr>
        <w:t>القسم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الرَّابع</w:t>
      </w:r>
      <w:r w:rsidRPr="00AA08C2">
        <w:rPr>
          <w:rFonts w:cs="Arial"/>
          <w:sz w:val="28"/>
          <w:szCs w:val="28"/>
          <w:rtl/>
        </w:rPr>
        <w:t xml:space="preserve">: </w:t>
      </w:r>
      <w:r w:rsidRPr="00AA08C2">
        <w:rPr>
          <w:rFonts w:cs="Arial" w:hint="cs"/>
          <w:sz w:val="28"/>
          <w:szCs w:val="28"/>
          <w:rtl/>
        </w:rPr>
        <w:t>المذهب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الشَّافعي‏</w:t>
      </w:r>
    </w:p>
    <w:p w:rsidR="00AA08C2" w:rsidRPr="00AA08C2" w:rsidRDefault="00AA08C2" w:rsidP="00AA08C2">
      <w:pPr>
        <w:spacing w:line="360" w:lineRule="auto"/>
        <w:jc w:val="both"/>
        <w:rPr>
          <w:sz w:val="28"/>
          <w:szCs w:val="28"/>
          <w:rtl/>
        </w:rPr>
      </w:pPr>
      <w:r w:rsidRPr="00AA08C2">
        <w:rPr>
          <w:rFonts w:cs="Arial" w:hint="cs"/>
          <w:sz w:val="28"/>
          <w:szCs w:val="28"/>
          <w:rtl/>
        </w:rPr>
        <w:t>كتب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هذا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القسم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د</w:t>
      </w:r>
      <w:r w:rsidRPr="00AA08C2">
        <w:rPr>
          <w:rFonts w:cs="Arial"/>
          <w:sz w:val="28"/>
          <w:szCs w:val="28"/>
          <w:rtl/>
        </w:rPr>
        <w:t xml:space="preserve">. </w:t>
      </w:r>
      <w:r w:rsidRPr="00AA08C2">
        <w:rPr>
          <w:rFonts w:cs="Arial" w:hint="cs"/>
          <w:sz w:val="28"/>
          <w:szCs w:val="28"/>
          <w:rtl/>
        </w:rPr>
        <w:t>وهبة</w:t>
      </w:r>
      <w:r w:rsidRPr="00AA08C2">
        <w:rPr>
          <w:rFonts w:cs="Arial"/>
          <w:sz w:val="28"/>
          <w:szCs w:val="28"/>
          <w:rtl/>
        </w:rPr>
        <w:t xml:space="preserve"> </w:t>
      </w:r>
      <w:proofErr w:type="spellStart"/>
      <w:r w:rsidRPr="00AA08C2">
        <w:rPr>
          <w:rFonts w:cs="Arial" w:hint="cs"/>
          <w:sz w:val="28"/>
          <w:szCs w:val="28"/>
          <w:rtl/>
        </w:rPr>
        <w:t>الزحيلي</w:t>
      </w:r>
      <w:proofErr w:type="spellEnd"/>
      <w:r w:rsidRPr="00AA08C2">
        <w:rPr>
          <w:rFonts w:cs="Arial" w:hint="cs"/>
          <w:sz w:val="28"/>
          <w:szCs w:val="28"/>
          <w:rtl/>
        </w:rPr>
        <w:t>،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وهو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رئيس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قسم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الفقه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الإسلامي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ومذاهبه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في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كلية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الشريعة،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جامعة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دمشق</w:t>
      </w:r>
      <w:r w:rsidRPr="00AA08C2">
        <w:rPr>
          <w:rFonts w:cs="Arial"/>
          <w:sz w:val="28"/>
          <w:szCs w:val="28"/>
          <w:rtl/>
        </w:rPr>
        <w:t>.</w:t>
      </w:r>
    </w:p>
    <w:p w:rsidR="00AA08C2" w:rsidRPr="00AA08C2" w:rsidRDefault="00AA08C2" w:rsidP="00AA08C2">
      <w:pPr>
        <w:spacing w:line="360" w:lineRule="auto"/>
        <w:jc w:val="both"/>
        <w:rPr>
          <w:sz w:val="28"/>
          <w:szCs w:val="28"/>
          <w:rtl/>
        </w:rPr>
      </w:pPr>
      <w:r w:rsidRPr="00AA08C2">
        <w:rPr>
          <w:rFonts w:cs="Arial" w:hint="cs"/>
          <w:sz w:val="28"/>
          <w:szCs w:val="28"/>
          <w:rtl/>
        </w:rPr>
        <w:t>في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هذا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القسم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من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الكتاب،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الخاص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بالإمام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الشافعي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ومذهبه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الفقهي،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يقدم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لنا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الدكتور</w:t>
      </w:r>
      <w:r w:rsidRPr="00AA08C2">
        <w:rPr>
          <w:rFonts w:cs="Arial"/>
          <w:sz w:val="28"/>
          <w:szCs w:val="28"/>
          <w:rtl/>
        </w:rPr>
        <w:t xml:space="preserve"> </w:t>
      </w:r>
      <w:proofErr w:type="spellStart"/>
      <w:r w:rsidRPr="00AA08C2">
        <w:rPr>
          <w:rFonts w:cs="Arial" w:hint="cs"/>
          <w:sz w:val="28"/>
          <w:szCs w:val="28"/>
          <w:rtl/>
        </w:rPr>
        <w:t>الزحيلي</w:t>
      </w:r>
      <w:proofErr w:type="spellEnd"/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إضاءات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تاريخية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مكثفة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وغنية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عن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مؤسس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المذهب،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وخصائص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المرحلة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الزمنية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التي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عاصرها،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وطبيعة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مذهبه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الجديد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في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مصر</w:t>
      </w:r>
      <w:r w:rsidRPr="00AA08C2">
        <w:rPr>
          <w:rFonts w:cs="Arial"/>
          <w:sz w:val="28"/>
          <w:szCs w:val="28"/>
          <w:rtl/>
        </w:rPr>
        <w:t xml:space="preserve">. </w:t>
      </w:r>
      <w:r w:rsidRPr="00AA08C2">
        <w:rPr>
          <w:rFonts w:cs="Arial" w:hint="cs"/>
          <w:sz w:val="28"/>
          <w:szCs w:val="28"/>
          <w:rtl/>
        </w:rPr>
        <w:t>ويُطْلِعنا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على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مجموعة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من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آرائه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الفقهية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المستحدثة،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ويعدد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ففي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السياق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نفسه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ـ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أسماء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بعض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شيوخه،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وأساتذته،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وتلامذته،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مظهراً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تأثيره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في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نهج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التفكير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الإسلامي،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في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مقاومته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للفكر</w:t>
      </w:r>
      <w:r w:rsidRPr="00AA08C2">
        <w:rPr>
          <w:rFonts w:cs="Arial"/>
          <w:sz w:val="28"/>
          <w:szCs w:val="28"/>
          <w:rtl/>
        </w:rPr>
        <w:t xml:space="preserve"> </w:t>
      </w:r>
      <w:proofErr w:type="spellStart"/>
      <w:r w:rsidRPr="00AA08C2">
        <w:rPr>
          <w:rFonts w:cs="Arial" w:hint="cs"/>
          <w:sz w:val="28"/>
          <w:szCs w:val="28"/>
          <w:rtl/>
        </w:rPr>
        <w:t>الاعتزالي</w:t>
      </w:r>
      <w:proofErr w:type="spellEnd"/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قديماً،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والفكر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العلماني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حديثاً،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وتبيانه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منهج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البحث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عن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المعرفة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عند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العلماء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المسلمين،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واعتباره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أساساً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لأصول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الفكر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العلمي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بصورة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عامة</w:t>
      </w:r>
      <w:r w:rsidRPr="00AA08C2">
        <w:rPr>
          <w:rFonts w:cs="Arial"/>
          <w:sz w:val="28"/>
          <w:szCs w:val="28"/>
          <w:rtl/>
        </w:rPr>
        <w:t xml:space="preserve"> (</w:t>
      </w:r>
      <w:r w:rsidRPr="00AA08C2">
        <w:rPr>
          <w:rFonts w:cs="Arial" w:hint="cs"/>
          <w:sz w:val="28"/>
          <w:szCs w:val="28"/>
          <w:rtl/>
        </w:rPr>
        <w:t>ص</w:t>
      </w:r>
      <w:r w:rsidRPr="00AA08C2">
        <w:rPr>
          <w:rFonts w:cs="Arial"/>
          <w:sz w:val="28"/>
          <w:szCs w:val="28"/>
          <w:rtl/>
        </w:rPr>
        <w:t xml:space="preserve"> 491 - 506). </w:t>
      </w:r>
      <w:r w:rsidRPr="00AA08C2">
        <w:rPr>
          <w:rFonts w:cs="Arial" w:hint="cs"/>
          <w:sz w:val="28"/>
          <w:szCs w:val="28"/>
          <w:rtl/>
        </w:rPr>
        <w:t>بعد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ذلك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يتناول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الكاتب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الأصول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العامة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للفقه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الإسلامي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وفق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التصوّر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والرؤية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الفكرية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الشافعية</w:t>
      </w:r>
      <w:r w:rsidRPr="00AA08C2">
        <w:rPr>
          <w:rFonts w:cs="Arial"/>
          <w:sz w:val="28"/>
          <w:szCs w:val="28"/>
          <w:rtl/>
        </w:rPr>
        <w:t xml:space="preserve"> (</w:t>
      </w:r>
      <w:r w:rsidRPr="00AA08C2">
        <w:rPr>
          <w:rFonts w:cs="Arial" w:hint="cs"/>
          <w:sz w:val="28"/>
          <w:szCs w:val="28"/>
          <w:rtl/>
        </w:rPr>
        <w:t>الكتاب،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والسنة،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والإجماع،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وقول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الصحابي،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والقياس</w:t>
      </w:r>
      <w:r w:rsidRPr="00AA08C2">
        <w:rPr>
          <w:rFonts w:cs="Arial"/>
          <w:sz w:val="28"/>
          <w:szCs w:val="28"/>
          <w:rtl/>
        </w:rPr>
        <w:t xml:space="preserve">..) </w:t>
      </w:r>
      <w:r w:rsidRPr="00AA08C2">
        <w:rPr>
          <w:rFonts w:cs="Arial" w:hint="cs"/>
          <w:sz w:val="28"/>
          <w:szCs w:val="28"/>
          <w:rtl/>
        </w:rPr>
        <w:t>معتبراً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أن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الإمام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الشافعي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قد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أسّس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علم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أصول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الفقه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على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قواعد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واضحة،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ومنهج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معروف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يتميز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به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من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غيره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بالجدّة،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والاستقلالية،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والوضوح،</w:t>
      </w:r>
      <w:r w:rsidRPr="00AA08C2">
        <w:rPr>
          <w:rFonts w:cs="Arial"/>
          <w:sz w:val="28"/>
          <w:szCs w:val="28"/>
          <w:rtl/>
        </w:rPr>
        <w:t xml:space="preserve"> (</w:t>
      </w:r>
      <w:r w:rsidRPr="00AA08C2">
        <w:rPr>
          <w:rFonts w:cs="Arial" w:hint="cs"/>
          <w:sz w:val="28"/>
          <w:szCs w:val="28"/>
          <w:rtl/>
        </w:rPr>
        <w:t>ص</w:t>
      </w:r>
      <w:r w:rsidRPr="00AA08C2">
        <w:rPr>
          <w:rFonts w:cs="Arial"/>
          <w:sz w:val="28"/>
          <w:szCs w:val="28"/>
          <w:rtl/>
        </w:rPr>
        <w:t xml:space="preserve"> 510 - 521)</w:t>
      </w:r>
      <w:r w:rsidRPr="00AA08C2">
        <w:rPr>
          <w:rFonts w:cs="Arial" w:hint="cs"/>
          <w:sz w:val="28"/>
          <w:szCs w:val="28"/>
          <w:rtl/>
        </w:rPr>
        <w:t>،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وشدة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التزامه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بالضوابط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الفقهية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والقواعد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الكلية،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والاحتياط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في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الدين،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وتمحيص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الأحكام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الشرعية،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والتدقيق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في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جميع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الآراء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والأقوال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الفقهية</w:t>
      </w:r>
      <w:r w:rsidRPr="00AA08C2">
        <w:rPr>
          <w:rFonts w:cs="Arial"/>
          <w:sz w:val="28"/>
          <w:szCs w:val="28"/>
          <w:rtl/>
        </w:rPr>
        <w:t xml:space="preserve">.. </w:t>
      </w:r>
      <w:r w:rsidRPr="00AA08C2">
        <w:rPr>
          <w:rFonts w:cs="Arial" w:hint="cs"/>
          <w:sz w:val="28"/>
          <w:szCs w:val="28"/>
          <w:rtl/>
        </w:rPr>
        <w:t>إلخ</w:t>
      </w:r>
      <w:r w:rsidRPr="00AA08C2">
        <w:rPr>
          <w:rFonts w:cs="Arial"/>
          <w:sz w:val="28"/>
          <w:szCs w:val="28"/>
          <w:rtl/>
        </w:rPr>
        <w:t xml:space="preserve"> (</w:t>
      </w:r>
      <w:r w:rsidRPr="00AA08C2">
        <w:rPr>
          <w:rFonts w:cs="Arial" w:hint="cs"/>
          <w:sz w:val="28"/>
          <w:szCs w:val="28"/>
          <w:rtl/>
        </w:rPr>
        <w:t>ص</w:t>
      </w:r>
      <w:r w:rsidRPr="00AA08C2">
        <w:rPr>
          <w:rFonts w:cs="Arial"/>
          <w:sz w:val="28"/>
          <w:szCs w:val="28"/>
          <w:rtl/>
        </w:rPr>
        <w:t xml:space="preserve"> 522).</w:t>
      </w:r>
    </w:p>
    <w:p w:rsidR="00AA08C2" w:rsidRPr="00AA08C2" w:rsidRDefault="00AA08C2" w:rsidP="00AA08C2">
      <w:pPr>
        <w:spacing w:line="360" w:lineRule="auto"/>
        <w:jc w:val="both"/>
        <w:rPr>
          <w:sz w:val="28"/>
          <w:szCs w:val="28"/>
          <w:rtl/>
        </w:rPr>
      </w:pPr>
      <w:r w:rsidRPr="00AA08C2">
        <w:rPr>
          <w:rFonts w:cs="Arial" w:hint="cs"/>
          <w:sz w:val="28"/>
          <w:szCs w:val="28"/>
          <w:rtl/>
        </w:rPr>
        <w:t>أما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الخصائص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الأساسية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لهذا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المذهب،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وما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انفرد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به،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فقد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أوضحها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المؤلف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في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النقاط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التالية</w:t>
      </w:r>
      <w:r w:rsidRPr="00AA08C2">
        <w:rPr>
          <w:rFonts w:cs="Arial"/>
          <w:sz w:val="28"/>
          <w:szCs w:val="28"/>
          <w:rtl/>
        </w:rPr>
        <w:t>:</w:t>
      </w:r>
    </w:p>
    <w:p w:rsidR="00AA08C2" w:rsidRPr="00AA08C2" w:rsidRDefault="00AA08C2" w:rsidP="00AA08C2">
      <w:pPr>
        <w:spacing w:line="360" w:lineRule="auto"/>
        <w:jc w:val="both"/>
        <w:rPr>
          <w:sz w:val="28"/>
          <w:szCs w:val="28"/>
          <w:rtl/>
        </w:rPr>
      </w:pPr>
      <w:r w:rsidRPr="00AA08C2">
        <w:rPr>
          <w:rFonts w:cs="Arial"/>
          <w:sz w:val="28"/>
          <w:szCs w:val="28"/>
          <w:rtl/>
        </w:rPr>
        <w:t>________________________________________</w:t>
      </w:r>
    </w:p>
    <w:p w:rsidR="00AA08C2" w:rsidRPr="00960E72" w:rsidRDefault="00AA08C2" w:rsidP="00AA08C2">
      <w:pPr>
        <w:spacing w:line="360" w:lineRule="auto"/>
        <w:jc w:val="both"/>
        <w:rPr>
          <w:sz w:val="12"/>
          <w:szCs w:val="12"/>
          <w:rtl/>
        </w:rPr>
      </w:pPr>
    </w:p>
    <w:p w:rsidR="00AA08C2" w:rsidRPr="00AA08C2" w:rsidRDefault="00960E72" w:rsidP="00AA08C2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AA08C2" w:rsidRPr="00AA08C2">
        <w:rPr>
          <w:rFonts w:cs="Arial"/>
          <w:sz w:val="28"/>
          <w:szCs w:val="28"/>
          <w:rtl/>
        </w:rPr>
        <w:t>284]</w:t>
      </w:r>
    </w:p>
    <w:p w:rsidR="00AA08C2" w:rsidRPr="00AA08C2" w:rsidRDefault="00AA08C2" w:rsidP="00960E72">
      <w:pPr>
        <w:spacing w:after="0" w:line="360" w:lineRule="auto"/>
        <w:jc w:val="both"/>
        <w:rPr>
          <w:sz w:val="28"/>
          <w:szCs w:val="28"/>
          <w:rtl/>
        </w:rPr>
      </w:pPr>
      <w:r w:rsidRPr="00AA08C2">
        <w:rPr>
          <w:rFonts w:cs="Arial"/>
          <w:sz w:val="28"/>
          <w:szCs w:val="28"/>
          <w:rtl/>
        </w:rPr>
        <w:lastRenderedPageBreak/>
        <w:t xml:space="preserve">1 - </w:t>
      </w:r>
      <w:r w:rsidRPr="00AA08C2">
        <w:rPr>
          <w:rFonts w:cs="Arial" w:hint="cs"/>
          <w:sz w:val="28"/>
          <w:szCs w:val="28"/>
          <w:rtl/>
        </w:rPr>
        <w:t>بناء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الفقه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على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الأصول</w:t>
      </w:r>
      <w:r w:rsidRPr="00AA08C2">
        <w:rPr>
          <w:rFonts w:cs="Arial"/>
          <w:sz w:val="28"/>
          <w:szCs w:val="28"/>
          <w:rtl/>
        </w:rPr>
        <w:t xml:space="preserve"> (</w:t>
      </w:r>
      <w:r w:rsidRPr="00AA08C2">
        <w:rPr>
          <w:rFonts w:cs="Arial" w:hint="cs"/>
          <w:sz w:val="28"/>
          <w:szCs w:val="28"/>
          <w:rtl/>
        </w:rPr>
        <w:t>ص</w:t>
      </w:r>
      <w:r w:rsidRPr="00AA08C2">
        <w:rPr>
          <w:rFonts w:cs="Arial"/>
          <w:sz w:val="28"/>
          <w:szCs w:val="28"/>
          <w:rtl/>
        </w:rPr>
        <w:t xml:space="preserve"> 522 - 525).</w:t>
      </w:r>
    </w:p>
    <w:p w:rsidR="00AA08C2" w:rsidRPr="00AA08C2" w:rsidRDefault="00AA08C2" w:rsidP="00960E72">
      <w:pPr>
        <w:spacing w:after="0" w:line="360" w:lineRule="auto"/>
        <w:jc w:val="both"/>
        <w:rPr>
          <w:sz w:val="28"/>
          <w:szCs w:val="28"/>
          <w:rtl/>
        </w:rPr>
      </w:pPr>
      <w:r w:rsidRPr="00AA08C2">
        <w:rPr>
          <w:rFonts w:cs="Arial"/>
          <w:sz w:val="28"/>
          <w:szCs w:val="28"/>
          <w:rtl/>
        </w:rPr>
        <w:t xml:space="preserve">2 - </w:t>
      </w:r>
      <w:r w:rsidRPr="00AA08C2">
        <w:rPr>
          <w:rFonts w:cs="Arial" w:hint="cs"/>
          <w:sz w:val="28"/>
          <w:szCs w:val="28"/>
          <w:rtl/>
        </w:rPr>
        <w:t>الجمع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بين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فقه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الحجاز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وفقه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العراق،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أو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بين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مدرسة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الحديث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ومدرسة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الرأي</w:t>
      </w:r>
      <w:r w:rsidRPr="00AA08C2">
        <w:rPr>
          <w:rFonts w:cs="Arial"/>
          <w:sz w:val="28"/>
          <w:szCs w:val="28"/>
          <w:rtl/>
        </w:rPr>
        <w:t xml:space="preserve"> (</w:t>
      </w:r>
      <w:r w:rsidRPr="00AA08C2">
        <w:rPr>
          <w:rFonts w:cs="Arial" w:hint="cs"/>
          <w:sz w:val="28"/>
          <w:szCs w:val="28"/>
          <w:rtl/>
        </w:rPr>
        <w:t>ص</w:t>
      </w:r>
      <w:r w:rsidRPr="00AA08C2">
        <w:rPr>
          <w:rFonts w:cs="Arial"/>
          <w:sz w:val="28"/>
          <w:szCs w:val="28"/>
          <w:rtl/>
        </w:rPr>
        <w:t xml:space="preserve"> 526 - 528).</w:t>
      </w:r>
    </w:p>
    <w:p w:rsidR="00AA08C2" w:rsidRPr="00AA08C2" w:rsidRDefault="00AA08C2" w:rsidP="00960E72">
      <w:pPr>
        <w:spacing w:after="0" w:line="360" w:lineRule="auto"/>
        <w:jc w:val="both"/>
        <w:rPr>
          <w:sz w:val="28"/>
          <w:szCs w:val="28"/>
          <w:rtl/>
        </w:rPr>
      </w:pPr>
      <w:r w:rsidRPr="00AA08C2">
        <w:rPr>
          <w:rFonts w:cs="Arial"/>
          <w:sz w:val="28"/>
          <w:szCs w:val="28"/>
          <w:rtl/>
        </w:rPr>
        <w:t xml:space="preserve">3 - </w:t>
      </w:r>
      <w:r w:rsidRPr="00AA08C2">
        <w:rPr>
          <w:rFonts w:cs="Arial" w:hint="cs"/>
          <w:sz w:val="28"/>
          <w:szCs w:val="28"/>
          <w:rtl/>
        </w:rPr>
        <w:t>التزام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القياس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ورفض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الاجتهاد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بالرأي</w:t>
      </w:r>
      <w:r w:rsidRPr="00AA08C2">
        <w:rPr>
          <w:rFonts w:cs="Arial"/>
          <w:sz w:val="28"/>
          <w:szCs w:val="28"/>
          <w:rtl/>
        </w:rPr>
        <w:t xml:space="preserve"> (</w:t>
      </w:r>
      <w:r w:rsidRPr="00AA08C2">
        <w:rPr>
          <w:rFonts w:cs="Arial" w:hint="cs"/>
          <w:sz w:val="28"/>
          <w:szCs w:val="28"/>
          <w:rtl/>
        </w:rPr>
        <w:t>ص</w:t>
      </w:r>
      <w:r w:rsidRPr="00AA08C2">
        <w:rPr>
          <w:rFonts w:cs="Arial"/>
          <w:sz w:val="28"/>
          <w:szCs w:val="28"/>
          <w:rtl/>
        </w:rPr>
        <w:t xml:space="preserve"> 528 - 530).</w:t>
      </w:r>
    </w:p>
    <w:p w:rsidR="00AA08C2" w:rsidRPr="00AA08C2" w:rsidRDefault="00AA08C2" w:rsidP="00960E72">
      <w:pPr>
        <w:spacing w:after="0" w:line="360" w:lineRule="auto"/>
        <w:jc w:val="both"/>
        <w:rPr>
          <w:sz w:val="28"/>
          <w:szCs w:val="28"/>
          <w:rtl/>
        </w:rPr>
      </w:pPr>
      <w:r w:rsidRPr="00AA08C2">
        <w:rPr>
          <w:rFonts w:cs="Arial"/>
          <w:sz w:val="28"/>
          <w:szCs w:val="28"/>
          <w:rtl/>
        </w:rPr>
        <w:t xml:space="preserve">4 - </w:t>
      </w:r>
      <w:r w:rsidRPr="00AA08C2">
        <w:rPr>
          <w:rFonts w:cs="Arial" w:hint="cs"/>
          <w:sz w:val="28"/>
          <w:szCs w:val="28"/>
          <w:rtl/>
        </w:rPr>
        <w:t>العمل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بظواهر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الشريعة</w:t>
      </w:r>
      <w:r w:rsidRPr="00AA08C2">
        <w:rPr>
          <w:rFonts w:cs="Arial"/>
          <w:sz w:val="28"/>
          <w:szCs w:val="28"/>
          <w:rtl/>
        </w:rPr>
        <w:t xml:space="preserve"> (</w:t>
      </w:r>
      <w:r w:rsidRPr="00AA08C2">
        <w:rPr>
          <w:rFonts w:cs="Arial" w:hint="cs"/>
          <w:sz w:val="28"/>
          <w:szCs w:val="28"/>
          <w:rtl/>
        </w:rPr>
        <w:t>ص</w:t>
      </w:r>
      <w:r w:rsidRPr="00AA08C2">
        <w:rPr>
          <w:rFonts w:cs="Arial"/>
          <w:sz w:val="28"/>
          <w:szCs w:val="28"/>
          <w:rtl/>
        </w:rPr>
        <w:t xml:space="preserve"> 530 </w:t>
      </w:r>
      <w:r w:rsidRPr="00AA08C2">
        <w:rPr>
          <w:rFonts w:cs="Arial" w:hint="cs"/>
          <w:sz w:val="28"/>
          <w:szCs w:val="28"/>
          <w:rtl/>
        </w:rPr>
        <w:t>ـ</w:t>
      </w:r>
      <w:r w:rsidRPr="00AA08C2">
        <w:rPr>
          <w:rFonts w:cs="Arial"/>
          <w:sz w:val="28"/>
          <w:szCs w:val="28"/>
          <w:rtl/>
        </w:rPr>
        <w:t xml:space="preserve"> 532).</w:t>
      </w:r>
    </w:p>
    <w:p w:rsidR="00AA08C2" w:rsidRPr="00AA08C2" w:rsidRDefault="00AA08C2" w:rsidP="00960E72">
      <w:pPr>
        <w:spacing w:after="0" w:line="360" w:lineRule="auto"/>
        <w:jc w:val="both"/>
        <w:rPr>
          <w:sz w:val="28"/>
          <w:szCs w:val="28"/>
          <w:rtl/>
        </w:rPr>
      </w:pPr>
      <w:r w:rsidRPr="00AA08C2">
        <w:rPr>
          <w:rFonts w:cs="Arial" w:hint="cs"/>
          <w:sz w:val="28"/>
          <w:szCs w:val="28"/>
          <w:rtl/>
        </w:rPr>
        <w:t>أما</w:t>
      </w:r>
      <w:r w:rsidRPr="00AA08C2">
        <w:rPr>
          <w:rFonts w:cs="Arial"/>
          <w:sz w:val="28"/>
          <w:szCs w:val="28"/>
          <w:rtl/>
        </w:rPr>
        <w:t xml:space="preserve"> </w:t>
      </w:r>
      <w:proofErr w:type="spellStart"/>
      <w:r w:rsidRPr="00AA08C2">
        <w:rPr>
          <w:rFonts w:cs="Arial" w:hint="cs"/>
          <w:sz w:val="28"/>
          <w:szCs w:val="28"/>
          <w:rtl/>
        </w:rPr>
        <w:t>ماتبقّى</w:t>
      </w:r>
      <w:proofErr w:type="spellEnd"/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من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هذا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البحث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الموجز،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في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استعراضه</w:t>
      </w:r>
      <w:r w:rsidRPr="00AA08C2">
        <w:rPr>
          <w:rFonts w:cs="Arial"/>
          <w:sz w:val="28"/>
          <w:szCs w:val="28"/>
          <w:rtl/>
        </w:rPr>
        <w:t xml:space="preserve"> «</w:t>
      </w:r>
      <w:r w:rsidRPr="00AA08C2">
        <w:rPr>
          <w:rFonts w:cs="Arial" w:hint="cs"/>
          <w:sz w:val="28"/>
          <w:szCs w:val="28"/>
          <w:rtl/>
        </w:rPr>
        <w:t>التاريخي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ـ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الفقهي</w:t>
      </w:r>
      <w:r w:rsidRPr="00AA08C2">
        <w:rPr>
          <w:rFonts w:cs="Arial" w:hint="eastAsia"/>
          <w:sz w:val="28"/>
          <w:szCs w:val="28"/>
          <w:rtl/>
        </w:rPr>
        <w:t>»</w:t>
      </w:r>
      <w:r w:rsidRPr="00AA08C2">
        <w:rPr>
          <w:rFonts w:cs="Arial" w:hint="cs"/>
          <w:sz w:val="28"/>
          <w:szCs w:val="28"/>
          <w:rtl/>
        </w:rPr>
        <w:t>،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فقد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خصَّصه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المؤلِّف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للحديث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عن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الأمور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الآتية</w:t>
      </w:r>
      <w:r w:rsidRPr="00AA08C2">
        <w:rPr>
          <w:rFonts w:cs="Arial"/>
          <w:sz w:val="28"/>
          <w:szCs w:val="28"/>
          <w:rtl/>
        </w:rPr>
        <w:t>:</w:t>
      </w:r>
    </w:p>
    <w:p w:rsidR="00AA08C2" w:rsidRPr="00AA08C2" w:rsidRDefault="00AA08C2" w:rsidP="00960E72">
      <w:pPr>
        <w:spacing w:after="0" w:line="360" w:lineRule="auto"/>
        <w:jc w:val="both"/>
        <w:rPr>
          <w:sz w:val="28"/>
          <w:szCs w:val="28"/>
          <w:rtl/>
        </w:rPr>
      </w:pPr>
      <w:r w:rsidRPr="00AA08C2">
        <w:rPr>
          <w:rFonts w:cs="Arial"/>
          <w:sz w:val="28"/>
          <w:szCs w:val="28"/>
          <w:rtl/>
        </w:rPr>
        <w:t xml:space="preserve">1 - </w:t>
      </w:r>
      <w:r w:rsidRPr="00AA08C2">
        <w:rPr>
          <w:rFonts w:cs="Arial" w:hint="cs"/>
          <w:sz w:val="28"/>
          <w:szCs w:val="28"/>
          <w:rtl/>
        </w:rPr>
        <w:t>تطوُّر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المذهب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الشافعي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بعد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وفاة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الإمام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الشافعي</w:t>
      </w:r>
      <w:r w:rsidRPr="00AA08C2">
        <w:rPr>
          <w:rFonts w:cs="Arial"/>
          <w:sz w:val="28"/>
          <w:szCs w:val="28"/>
          <w:rtl/>
        </w:rPr>
        <w:t xml:space="preserve"> (</w:t>
      </w:r>
      <w:r w:rsidRPr="00AA08C2">
        <w:rPr>
          <w:rFonts w:cs="Arial" w:hint="cs"/>
          <w:sz w:val="28"/>
          <w:szCs w:val="28"/>
          <w:rtl/>
        </w:rPr>
        <w:t>ص</w:t>
      </w:r>
      <w:r w:rsidRPr="00AA08C2">
        <w:rPr>
          <w:rFonts w:cs="Arial"/>
          <w:sz w:val="28"/>
          <w:szCs w:val="28"/>
          <w:rtl/>
        </w:rPr>
        <w:t xml:space="preserve"> 533 - 536).</w:t>
      </w:r>
    </w:p>
    <w:p w:rsidR="00AA08C2" w:rsidRPr="00AA08C2" w:rsidRDefault="00AA08C2" w:rsidP="00960E72">
      <w:pPr>
        <w:spacing w:after="0" w:line="360" w:lineRule="auto"/>
        <w:jc w:val="both"/>
        <w:rPr>
          <w:sz w:val="28"/>
          <w:szCs w:val="28"/>
          <w:rtl/>
        </w:rPr>
      </w:pPr>
      <w:r w:rsidRPr="00AA08C2">
        <w:rPr>
          <w:rFonts w:cs="Arial"/>
          <w:sz w:val="28"/>
          <w:szCs w:val="28"/>
          <w:rtl/>
        </w:rPr>
        <w:t xml:space="preserve">2 - </w:t>
      </w:r>
      <w:r w:rsidRPr="00AA08C2">
        <w:rPr>
          <w:rFonts w:cs="Arial" w:hint="cs"/>
          <w:sz w:val="28"/>
          <w:szCs w:val="28"/>
          <w:rtl/>
        </w:rPr>
        <w:t>المراجع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الفقهية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المعتبرة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في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المذهب</w:t>
      </w:r>
      <w:r w:rsidRPr="00AA08C2">
        <w:rPr>
          <w:rFonts w:cs="Arial"/>
          <w:sz w:val="28"/>
          <w:szCs w:val="28"/>
          <w:rtl/>
        </w:rPr>
        <w:t xml:space="preserve"> (</w:t>
      </w:r>
      <w:r w:rsidRPr="00AA08C2">
        <w:rPr>
          <w:rFonts w:cs="Arial" w:hint="cs"/>
          <w:sz w:val="28"/>
          <w:szCs w:val="28"/>
          <w:rtl/>
        </w:rPr>
        <w:t>ص</w:t>
      </w:r>
      <w:r w:rsidRPr="00AA08C2">
        <w:rPr>
          <w:rFonts w:cs="Arial"/>
          <w:sz w:val="28"/>
          <w:szCs w:val="28"/>
          <w:rtl/>
        </w:rPr>
        <w:t xml:space="preserve"> 536 - 541).</w:t>
      </w:r>
    </w:p>
    <w:p w:rsidR="00AA08C2" w:rsidRPr="00AA08C2" w:rsidRDefault="00AA08C2" w:rsidP="00960E72">
      <w:pPr>
        <w:spacing w:after="0" w:line="360" w:lineRule="auto"/>
        <w:jc w:val="both"/>
        <w:rPr>
          <w:sz w:val="28"/>
          <w:szCs w:val="28"/>
          <w:rtl/>
        </w:rPr>
      </w:pPr>
      <w:r w:rsidRPr="00AA08C2">
        <w:rPr>
          <w:rFonts w:cs="Arial"/>
          <w:sz w:val="28"/>
          <w:szCs w:val="28"/>
          <w:rtl/>
        </w:rPr>
        <w:t xml:space="preserve">3 - </w:t>
      </w:r>
      <w:r w:rsidRPr="00AA08C2">
        <w:rPr>
          <w:rFonts w:cs="Arial" w:hint="cs"/>
          <w:sz w:val="28"/>
          <w:szCs w:val="28"/>
          <w:rtl/>
        </w:rPr>
        <w:t>انتشار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المذهب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الشافعي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في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العالم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الإسلامي،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مع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إظهار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الأسباب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الموضوعية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والشخصية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الموجبة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ـ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برأي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الكاتب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طبعاً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ـ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التي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ساعدت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على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انتشاره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وتوسُّعه</w:t>
      </w:r>
      <w:r w:rsidRPr="00AA08C2">
        <w:rPr>
          <w:rFonts w:cs="Arial"/>
          <w:sz w:val="28"/>
          <w:szCs w:val="28"/>
          <w:rtl/>
        </w:rPr>
        <w:t xml:space="preserve"> (</w:t>
      </w:r>
      <w:r w:rsidRPr="00AA08C2">
        <w:rPr>
          <w:rFonts w:cs="Arial" w:hint="cs"/>
          <w:sz w:val="28"/>
          <w:szCs w:val="28"/>
          <w:rtl/>
        </w:rPr>
        <w:t>ص</w:t>
      </w:r>
      <w:r w:rsidRPr="00AA08C2">
        <w:rPr>
          <w:rFonts w:cs="Arial"/>
          <w:sz w:val="28"/>
          <w:szCs w:val="28"/>
          <w:rtl/>
        </w:rPr>
        <w:t xml:space="preserve"> 541 - 545).</w:t>
      </w:r>
    </w:p>
    <w:p w:rsidR="00AA08C2" w:rsidRPr="00AA08C2" w:rsidRDefault="00AA08C2" w:rsidP="00960E72">
      <w:pPr>
        <w:spacing w:after="0" w:line="360" w:lineRule="auto"/>
        <w:jc w:val="both"/>
        <w:rPr>
          <w:sz w:val="28"/>
          <w:szCs w:val="28"/>
          <w:rtl/>
        </w:rPr>
      </w:pPr>
      <w:r w:rsidRPr="00AA08C2">
        <w:rPr>
          <w:rFonts w:cs="Arial"/>
          <w:sz w:val="28"/>
          <w:szCs w:val="28"/>
          <w:rtl/>
        </w:rPr>
        <w:t xml:space="preserve">4 - </w:t>
      </w:r>
      <w:r w:rsidRPr="00AA08C2">
        <w:rPr>
          <w:rFonts w:cs="Arial" w:hint="cs"/>
          <w:sz w:val="28"/>
          <w:szCs w:val="28"/>
          <w:rtl/>
        </w:rPr>
        <w:t>صفات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الشافعي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العقلية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والعلمية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والدينية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والأخلاقية</w:t>
      </w:r>
      <w:r w:rsidRPr="00AA08C2">
        <w:rPr>
          <w:rFonts w:cs="Arial"/>
          <w:sz w:val="28"/>
          <w:szCs w:val="28"/>
          <w:rtl/>
        </w:rPr>
        <w:t xml:space="preserve"> (</w:t>
      </w:r>
      <w:r w:rsidRPr="00AA08C2">
        <w:rPr>
          <w:rFonts w:cs="Arial" w:hint="cs"/>
          <w:sz w:val="28"/>
          <w:szCs w:val="28"/>
          <w:rtl/>
        </w:rPr>
        <w:t>ص</w:t>
      </w:r>
      <w:r w:rsidRPr="00AA08C2">
        <w:rPr>
          <w:rFonts w:cs="Arial"/>
          <w:sz w:val="28"/>
          <w:szCs w:val="28"/>
          <w:rtl/>
        </w:rPr>
        <w:t xml:space="preserve"> 549 - 557).</w:t>
      </w:r>
    </w:p>
    <w:p w:rsidR="00AA08C2" w:rsidRPr="00AA08C2" w:rsidRDefault="00AA08C2" w:rsidP="00960E72">
      <w:pPr>
        <w:spacing w:after="0" w:line="360" w:lineRule="auto"/>
        <w:jc w:val="both"/>
        <w:rPr>
          <w:sz w:val="28"/>
          <w:szCs w:val="28"/>
          <w:rtl/>
        </w:rPr>
      </w:pPr>
      <w:r w:rsidRPr="00AA08C2">
        <w:rPr>
          <w:rFonts w:cs="Arial"/>
          <w:sz w:val="28"/>
          <w:szCs w:val="28"/>
          <w:rtl/>
        </w:rPr>
        <w:t xml:space="preserve">5 - </w:t>
      </w:r>
      <w:r w:rsidRPr="00AA08C2">
        <w:rPr>
          <w:rFonts w:cs="Arial" w:hint="cs"/>
          <w:sz w:val="28"/>
          <w:szCs w:val="28"/>
          <w:rtl/>
        </w:rPr>
        <w:t>الشافعي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مجدد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القرن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الثاني</w:t>
      </w:r>
      <w:r w:rsidRPr="00AA08C2">
        <w:rPr>
          <w:rFonts w:cs="Arial"/>
          <w:sz w:val="28"/>
          <w:szCs w:val="28"/>
          <w:rtl/>
        </w:rPr>
        <w:t xml:space="preserve"> (</w:t>
      </w:r>
      <w:r w:rsidRPr="00AA08C2">
        <w:rPr>
          <w:rFonts w:cs="Arial" w:hint="cs"/>
          <w:sz w:val="28"/>
          <w:szCs w:val="28"/>
          <w:rtl/>
        </w:rPr>
        <w:t>ص</w:t>
      </w:r>
      <w:r w:rsidRPr="00AA08C2">
        <w:rPr>
          <w:rFonts w:cs="Arial"/>
          <w:sz w:val="28"/>
          <w:szCs w:val="28"/>
          <w:rtl/>
        </w:rPr>
        <w:t xml:space="preserve"> 557 - 558).</w:t>
      </w:r>
    </w:p>
    <w:p w:rsidR="00AA08C2" w:rsidRPr="00AA08C2" w:rsidRDefault="00AA08C2" w:rsidP="00960E72">
      <w:pPr>
        <w:spacing w:after="0" w:line="360" w:lineRule="auto"/>
        <w:jc w:val="both"/>
        <w:rPr>
          <w:sz w:val="28"/>
          <w:szCs w:val="28"/>
          <w:rtl/>
        </w:rPr>
      </w:pPr>
      <w:r w:rsidRPr="00AA08C2">
        <w:rPr>
          <w:rFonts w:cs="Arial" w:hint="cs"/>
          <w:sz w:val="28"/>
          <w:szCs w:val="28"/>
          <w:rtl/>
        </w:rPr>
        <w:t>القسم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الخامس</w:t>
      </w:r>
      <w:r w:rsidRPr="00AA08C2">
        <w:rPr>
          <w:rFonts w:cs="Arial"/>
          <w:sz w:val="28"/>
          <w:szCs w:val="28"/>
          <w:rtl/>
        </w:rPr>
        <w:t xml:space="preserve">: </w:t>
      </w:r>
      <w:r w:rsidRPr="00AA08C2">
        <w:rPr>
          <w:rFonts w:cs="Arial" w:hint="cs"/>
          <w:sz w:val="28"/>
          <w:szCs w:val="28"/>
          <w:rtl/>
        </w:rPr>
        <w:t>المذهب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الحنبلي‏</w:t>
      </w:r>
    </w:p>
    <w:p w:rsidR="00AA08C2" w:rsidRPr="00AA08C2" w:rsidRDefault="00AA08C2" w:rsidP="00960E72">
      <w:pPr>
        <w:spacing w:after="0" w:line="360" w:lineRule="auto"/>
        <w:jc w:val="both"/>
        <w:rPr>
          <w:sz w:val="28"/>
          <w:szCs w:val="28"/>
          <w:rtl/>
        </w:rPr>
      </w:pPr>
      <w:r w:rsidRPr="00AA08C2">
        <w:rPr>
          <w:rFonts w:cs="Arial" w:hint="cs"/>
          <w:sz w:val="28"/>
          <w:szCs w:val="28"/>
          <w:rtl/>
        </w:rPr>
        <w:t>كتب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هذا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القسم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د</w:t>
      </w:r>
      <w:r w:rsidRPr="00AA08C2">
        <w:rPr>
          <w:rFonts w:cs="Arial"/>
          <w:sz w:val="28"/>
          <w:szCs w:val="28"/>
          <w:rtl/>
        </w:rPr>
        <w:t xml:space="preserve">. </w:t>
      </w:r>
      <w:r w:rsidRPr="00AA08C2">
        <w:rPr>
          <w:rFonts w:cs="Arial" w:hint="cs"/>
          <w:sz w:val="28"/>
          <w:szCs w:val="28"/>
          <w:rtl/>
        </w:rPr>
        <w:t>أسامة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الحموي،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وهو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أستاذ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في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كلية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الشريعة،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جامعة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دمشق</w:t>
      </w:r>
      <w:r w:rsidRPr="00AA08C2">
        <w:rPr>
          <w:rFonts w:cs="Arial"/>
          <w:sz w:val="28"/>
          <w:szCs w:val="28"/>
          <w:rtl/>
        </w:rPr>
        <w:t>.</w:t>
      </w:r>
    </w:p>
    <w:p w:rsidR="00AA08C2" w:rsidRPr="00AA08C2" w:rsidRDefault="00AA08C2" w:rsidP="00960E72">
      <w:pPr>
        <w:spacing w:after="120" w:line="360" w:lineRule="auto"/>
        <w:jc w:val="both"/>
        <w:rPr>
          <w:sz w:val="28"/>
          <w:szCs w:val="28"/>
          <w:rtl/>
        </w:rPr>
      </w:pPr>
      <w:r w:rsidRPr="00AA08C2">
        <w:rPr>
          <w:rFonts w:cs="Arial" w:hint="cs"/>
          <w:sz w:val="28"/>
          <w:szCs w:val="28"/>
          <w:rtl/>
        </w:rPr>
        <w:t>أعدَّ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الكاتب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بحثه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التاريخي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هذا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ضمن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ستة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مباحث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رئيسية،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اتبع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فيها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فكما</w:t>
      </w:r>
      <w:r w:rsidRPr="00AA08C2">
        <w:rPr>
          <w:rFonts w:cs="Arial"/>
          <w:sz w:val="28"/>
          <w:szCs w:val="28"/>
          <w:rtl/>
        </w:rPr>
        <w:t xml:space="preserve"> </w:t>
      </w:r>
      <w:proofErr w:type="spellStart"/>
      <w:r w:rsidRPr="00AA08C2">
        <w:rPr>
          <w:rFonts w:cs="Arial" w:hint="cs"/>
          <w:sz w:val="28"/>
          <w:szCs w:val="28"/>
          <w:rtl/>
        </w:rPr>
        <w:t>يظهرف</w:t>
      </w:r>
      <w:proofErr w:type="spellEnd"/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الأسلوب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المنهجي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نفسه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الذي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سار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عليه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الباحثون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في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الأقسام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السابقة</w:t>
      </w:r>
      <w:r w:rsidRPr="00AA08C2">
        <w:rPr>
          <w:rFonts w:cs="Arial"/>
          <w:sz w:val="28"/>
          <w:szCs w:val="28"/>
          <w:rtl/>
        </w:rPr>
        <w:t>.</w:t>
      </w:r>
    </w:p>
    <w:p w:rsidR="00AA08C2" w:rsidRPr="00AA08C2" w:rsidRDefault="00AA08C2" w:rsidP="00960E72">
      <w:pPr>
        <w:spacing w:after="120" w:line="360" w:lineRule="auto"/>
        <w:jc w:val="both"/>
        <w:rPr>
          <w:sz w:val="28"/>
          <w:szCs w:val="28"/>
          <w:rtl/>
        </w:rPr>
      </w:pPr>
      <w:r w:rsidRPr="00AA08C2">
        <w:rPr>
          <w:rFonts w:cs="Arial" w:hint="cs"/>
          <w:sz w:val="28"/>
          <w:szCs w:val="28"/>
          <w:rtl/>
        </w:rPr>
        <w:t>ففي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المبحث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الأول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يتحدث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الدكتور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الحموي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عن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المذهب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الحنبلي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مُعَرِّفاً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بمؤسسه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الإمام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أحمد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بن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حنبل</w:t>
      </w:r>
      <w:r w:rsidRPr="00AA08C2">
        <w:rPr>
          <w:rFonts w:cs="Arial"/>
          <w:sz w:val="28"/>
          <w:szCs w:val="28"/>
          <w:rtl/>
        </w:rPr>
        <w:t xml:space="preserve"> (</w:t>
      </w:r>
      <w:r w:rsidRPr="00AA08C2">
        <w:rPr>
          <w:rFonts w:cs="Arial" w:hint="cs"/>
          <w:sz w:val="28"/>
          <w:szCs w:val="28"/>
          <w:rtl/>
        </w:rPr>
        <w:t>مولده،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نشأته،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معيشته</w:t>
      </w:r>
      <w:r w:rsidRPr="00AA08C2">
        <w:rPr>
          <w:rFonts w:cs="Arial"/>
          <w:sz w:val="28"/>
          <w:szCs w:val="28"/>
          <w:rtl/>
        </w:rPr>
        <w:t>)</w:t>
      </w:r>
      <w:r w:rsidRPr="00AA08C2">
        <w:rPr>
          <w:rFonts w:cs="Arial" w:hint="cs"/>
          <w:sz w:val="28"/>
          <w:szCs w:val="28"/>
          <w:rtl/>
        </w:rPr>
        <w:t>،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وأسماء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بعض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أساتذته،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وتلامذته،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ومستعرضاً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بعض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آرائه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في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العقائد،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والسياسية،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ومكانته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في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الفقه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والحديث</w:t>
      </w:r>
      <w:r w:rsidRPr="00AA08C2">
        <w:rPr>
          <w:rFonts w:cs="Arial"/>
          <w:sz w:val="28"/>
          <w:szCs w:val="28"/>
          <w:rtl/>
        </w:rPr>
        <w:t xml:space="preserve"> (</w:t>
      </w:r>
      <w:r w:rsidRPr="00AA08C2">
        <w:rPr>
          <w:rFonts w:cs="Arial" w:hint="cs"/>
          <w:sz w:val="28"/>
          <w:szCs w:val="28"/>
          <w:rtl/>
        </w:rPr>
        <w:t>ص</w:t>
      </w:r>
      <w:r w:rsidRPr="00AA08C2">
        <w:rPr>
          <w:rFonts w:cs="Arial"/>
          <w:sz w:val="28"/>
          <w:szCs w:val="28"/>
          <w:rtl/>
        </w:rPr>
        <w:t xml:space="preserve"> 569 - 588).</w:t>
      </w:r>
    </w:p>
    <w:p w:rsidR="00AA08C2" w:rsidRPr="00AA08C2" w:rsidRDefault="00AA08C2" w:rsidP="00960E72">
      <w:pPr>
        <w:spacing w:after="120" w:line="360" w:lineRule="auto"/>
        <w:jc w:val="both"/>
        <w:rPr>
          <w:sz w:val="28"/>
          <w:szCs w:val="28"/>
          <w:rtl/>
        </w:rPr>
      </w:pPr>
      <w:r w:rsidRPr="00AA08C2">
        <w:rPr>
          <w:rFonts w:cs="Arial" w:hint="cs"/>
          <w:sz w:val="28"/>
          <w:szCs w:val="28"/>
          <w:rtl/>
        </w:rPr>
        <w:t>في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المبحث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الثاني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يتعرض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الكاتب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لأصول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الفقه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عند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الإمام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أحمد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من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خلال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إعطاء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وصف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تمهيدي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عام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وشامل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للفقه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الحنبلي،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مع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ذكر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أهم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أصول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الاستنباط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الفقهي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عنده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وخصائصه،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وهي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كما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يوردها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المؤلف</w:t>
      </w:r>
      <w:r w:rsidRPr="00AA08C2">
        <w:rPr>
          <w:rFonts w:cs="Arial"/>
          <w:sz w:val="28"/>
          <w:szCs w:val="28"/>
          <w:rtl/>
        </w:rPr>
        <w:t>:</w:t>
      </w:r>
    </w:p>
    <w:p w:rsidR="00AA08C2" w:rsidRPr="00AA08C2" w:rsidRDefault="00AA08C2" w:rsidP="00960E72">
      <w:pPr>
        <w:spacing w:after="120" w:line="360" w:lineRule="auto"/>
        <w:jc w:val="both"/>
        <w:rPr>
          <w:sz w:val="28"/>
          <w:szCs w:val="28"/>
          <w:rtl/>
        </w:rPr>
      </w:pPr>
      <w:r w:rsidRPr="00AA08C2">
        <w:rPr>
          <w:rFonts w:cs="Arial"/>
          <w:sz w:val="28"/>
          <w:szCs w:val="28"/>
          <w:rtl/>
        </w:rPr>
        <w:t xml:space="preserve">1 - </w:t>
      </w:r>
      <w:r w:rsidRPr="00AA08C2">
        <w:rPr>
          <w:rFonts w:cs="Arial" w:hint="cs"/>
          <w:sz w:val="28"/>
          <w:szCs w:val="28"/>
          <w:rtl/>
        </w:rPr>
        <w:t>الكتاب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والسنة</w:t>
      </w:r>
      <w:r w:rsidRPr="00AA08C2">
        <w:rPr>
          <w:rFonts w:cs="Arial"/>
          <w:sz w:val="28"/>
          <w:szCs w:val="28"/>
          <w:rtl/>
        </w:rPr>
        <w:t xml:space="preserve"> (</w:t>
      </w:r>
      <w:r w:rsidRPr="00AA08C2">
        <w:rPr>
          <w:rFonts w:cs="Arial" w:hint="cs"/>
          <w:sz w:val="28"/>
          <w:szCs w:val="28"/>
          <w:rtl/>
        </w:rPr>
        <w:t>النصوص</w:t>
      </w:r>
      <w:r w:rsidRPr="00AA08C2">
        <w:rPr>
          <w:rFonts w:cs="Arial"/>
          <w:sz w:val="28"/>
          <w:szCs w:val="28"/>
          <w:rtl/>
        </w:rPr>
        <w:t>)</w:t>
      </w:r>
      <w:r w:rsidRPr="00AA08C2">
        <w:rPr>
          <w:rFonts w:cs="Arial" w:hint="cs"/>
          <w:sz w:val="28"/>
          <w:szCs w:val="28"/>
          <w:rtl/>
        </w:rPr>
        <w:t>،</w:t>
      </w:r>
      <w:r w:rsidRPr="00AA08C2">
        <w:rPr>
          <w:rFonts w:cs="Arial"/>
          <w:sz w:val="28"/>
          <w:szCs w:val="28"/>
          <w:rtl/>
        </w:rPr>
        <w:t xml:space="preserve"> 2 - </w:t>
      </w:r>
      <w:r w:rsidRPr="00AA08C2">
        <w:rPr>
          <w:rFonts w:cs="Arial" w:hint="cs"/>
          <w:sz w:val="28"/>
          <w:szCs w:val="28"/>
          <w:rtl/>
        </w:rPr>
        <w:t>السنة،</w:t>
      </w:r>
      <w:r w:rsidRPr="00AA08C2">
        <w:rPr>
          <w:rFonts w:cs="Arial"/>
          <w:sz w:val="28"/>
          <w:szCs w:val="28"/>
          <w:rtl/>
        </w:rPr>
        <w:t xml:space="preserve"> 3 - </w:t>
      </w:r>
      <w:r w:rsidRPr="00AA08C2">
        <w:rPr>
          <w:rFonts w:cs="Arial" w:hint="cs"/>
          <w:sz w:val="28"/>
          <w:szCs w:val="28"/>
          <w:rtl/>
        </w:rPr>
        <w:t>فتوى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الصحابي،</w:t>
      </w:r>
    </w:p>
    <w:p w:rsidR="00AA08C2" w:rsidRPr="00AA08C2" w:rsidRDefault="00AA08C2" w:rsidP="00960E72">
      <w:pPr>
        <w:spacing w:after="120" w:line="360" w:lineRule="auto"/>
        <w:jc w:val="both"/>
        <w:rPr>
          <w:sz w:val="28"/>
          <w:szCs w:val="28"/>
          <w:rtl/>
        </w:rPr>
      </w:pPr>
      <w:r w:rsidRPr="00AA08C2">
        <w:rPr>
          <w:rFonts w:cs="Arial"/>
          <w:sz w:val="28"/>
          <w:szCs w:val="28"/>
          <w:rtl/>
        </w:rPr>
        <w:t>________________________________________</w:t>
      </w:r>
    </w:p>
    <w:p w:rsidR="00960E72" w:rsidRDefault="00960E72" w:rsidP="00960E72">
      <w:pPr>
        <w:spacing w:after="120" w:line="360" w:lineRule="auto"/>
        <w:jc w:val="both"/>
        <w:rPr>
          <w:rFonts w:cs="Arial" w:hint="cs"/>
          <w:sz w:val="28"/>
          <w:szCs w:val="28"/>
          <w:rtl/>
        </w:rPr>
      </w:pPr>
    </w:p>
    <w:p w:rsidR="00AA08C2" w:rsidRPr="00AA08C2" w:rsidRDefault="00960E72" w:rsidP="00960E72">
      <w:pPr>
        <w:spacing w:after="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AA08C2" w:rsidRPr="00AA08C2">
        <w:rPr>
          <w:rFonts w:cs="Arial"/>
          <w:sz w:val="28"/>
          <w:szCs w:val="28"/>
          <w:rtl/>
        </w:rPr>
        <w:t>285]</w:t>
      </w:r>
    </w:p>
    <w:p w:rsidR="00AA08C2" w:rsidRPr="00AA08C2" w:rsidRDefault="00AA08C2" w:rsidP="00AA08C2">
      <w:pPr>
        <w:spacing w:line="360" w:lineRule="auto"/>
        <w:jc w:val="both"/>
        <w:rPr>
          <w:sz w:val="28"/>
          <w:szCs w:val="28"/>
          <w:rtl/>
        </w:rPr>
      </w:pPr>
      <w:r w:rsidRPr="00AA08C2">
        <w:rPr>
          <w:rFonts w:cs="Arial"/>
          <w:sz w:val="28"/>
          <w:szCs w:val="28"/>
          <w:rtl/>
        </w:rPr>
        <w:lastRenderedPageBreak/>
        <w:t xml:space="preserve">4 - </w:t>
      </w:r>
      <w:r w:rsidRPr="00AA08C2">
        <w:rPr>
          <w:rFonts w:cs="Arial" w:hint="cs"/>
          <w:sz w:val="28"/>
          <w:szCs w:val="28"/>
          <w:rtl/>
        </w:rPr>
        <w:t>فتوى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التابعي،</w:t>
      </w:r>
      <w:r w:rsidRPr="00AA08C2">
        <w:rPr>
          <w:rFonts w:cs="Arial"/>
          <w:sz w:val="28"/>
          <w:szCs w:val="28"/>
          <w:rtl/>
        </w:rPr>
        <w:t xml:space="preserve"> 5 - </w:t>
      </w:r>
      <w:r w:rsidRPr="00AA08C2">
        <w:rPr>
          <w:rFonts w:cs="Arial" w:hint="cs"/>
          <w:sz w:val="28"/>
          <w:szCs w:val="28"/>
          <w:rtl/>
        </w:rPr>
        <w:t>الإجماع،</w:t>
      </w:r>
      <w:r w:rsidRPr="00AA08C2">
        <w:rPr>
          <w:rFonts w:cs="Arial"/>
          <w:sz w:val="28"/>
          <w:szCs w:val="28"/>
          <w:rtl/>
        </w:rPr>
        <w:t xml:space="preserve"> 6 - </w:t>
      </w:r>
      <w:r w:rsidRPr="00AA08C2">
        <w:rPr>
          <w:rFonts w:cs="Arial" w:hint="cs"/>
          <w:sz w:val="28"/>
          <w:szCs w:val="28"/>
          <w:rtl/>
        </w:rPr>
        <w:t>القياس،</w:t>
      </w:r>
      <w:r w:rsidRPr="00AA08C2">
        <w:rPr>
          <w:rFonts w:cs="Arial"/>
          <w:sz w:val="28"/>
          <w:szCs w:val="28"/>
          <w:rtl/>
        </w:rPr>
        <w:t xml:space="preserve"> 7 - </w:t>
      </w:r>
      <w:r w:rsidRPr="00AA08C2">
        <w:rPr>
          <w:rFonts w:cs="Arial" w:hint="cs"/>
          <w:sz w:val="28"/>
          <w:szCs w:val="28"/>
          <w:rtl/>
        </w:rPr>
        <w:t>الاستصحاب،</w:t>
      </w:r>
      <w:r w:rsidRPr="00AA08C2">
        <w:rPr>
          <w:rFonts w:cs="Arial"/>
          <w:sz w:val="28"/>
          <w:szCs w:val="28"/>
          <w:rtl/>
        </w:rPr>
        <w:t xml:space="preserve"> 8 - </w:t>
      </w:r>
      <w:r w:rsidRPr="00AA08C2">
        <w:rPr>
          <w:rFonts w:cs="Arial" w:hint="cs"/>
          <w:sz w:val="28"/>
          <w:szCs w:val="28"/>
          <w:rtl/>
        </w:rPr>
        <w:t>الصالح،</w:t>
      </w:r>
      <w:r w:rsidRPr="00AA08C2">
        <w:rPr>
          <w:rFonts w:cs="Arial"/>
          <w:sz w:val="28"/>
          <w:szCs w:val="28"/>
          <w:rtl/>
        </w:rPr>
        <w:t xml:space="preserve"> 9 - </w:t>
      </w:r>
      <w:r w:rsidRPr="00AA08C2">
        <w:rPr>
          <w:rFonts w:cs="Arial" w:hint="cs"/>
          <w:sz w:val="28"/>
          <w:szCs w:val="28"/>
          <w:rtl/>
        </w:rPr>
        <w:t>الذَّرائع</w:t>
      </w:r>
      <w:r w:rsidRPr="00AA08C2">
        <w:rPr>
          <w:rFonts w:cs="Arial"/>
          <w:sz w:val="28"/>
          <w:szCs w:val="28"/>
          <w:rtl/>
        </w:rPr>
        <w:t xml:space="preserve"> (</w:t>
      </w:r>
      <w:r w:rsidRPr="00AA08C2">
        <w:rPr>
          <w:rFonts w:cs="Arial" w:hint="cs"/>
          <w:sz w:val="28"/>
          <w:szCs w:val="28"/>
          <w:rtl/>
        </w:rPr>
        <w:t>ص</w:t>
      </w:r>
      <w:r w:rsidRPr="00AA08C2">
        <w:rPr>
          <w:rFonts w:cs="Arial"/>
          <w:sz w:val="28"/>
          <w:szCs w:val="28"/>
          <w:rtl/>
        </w:rPr>
        <w:t xml:space="preserve"> 589 - 604).</w:t>
      </w:r>
    </w:p>
    <w:p w:rsidR="00AA08C2" w:rsidRPr="00AA08C2" w:rsidRDefault="00AA08C2" w:rsidP="00AA08C2">
      <w:pPr>
        <w:spacing w:line="360" w:lineRule="auto"/>
        <w:jc w:val="both"/>
        <w:rPr>
          <w:sz w:val="28"/>
          <w:szCs w:val="28"/>
          <w:rtl/>
        </w:rPr>
      </w:pPr>
      <w:r w:rsidRPr="00AA08C2">
        <w:rPr>
          <w:rFonts w:cs="Arial" w:hint="cs"/>
          <w:sz w:val="28"/>
          <w:szCs w:val="28"/>
          <w:rtl/>
        </w:rPr>
        <w:t>أما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المبحث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الثالث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فيدور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حول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خصائص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المذهب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الحنبلي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وما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تفرَّد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به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من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مزايا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خاصة</w:t>
      </w:r>
      <w:r w:rsidRPr="00AA08C2">
        <w:rPr>
          <w:rFonts w:cs="Arial"/>
          <w:sz w:val="28"/>
          <w:szCs w:val="28"/>
          <w:rtl/>
        </w:rPr>
        <w:t xml:space="preserve">. </w:t>
      </w:r>
      <w:r w:rsidRPr="00AA08C2">
        <w:rPr>
          <w:rFonts w:cs="Arial" w:hint="cs"/>
          <w:sz w:val="28"/>
          <w:szCs w:val="28"/>
          <w:rtl/>
        </w:rPr>
        <w:t>وعن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تطوُّر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المذهب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الحنبلي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حدثنا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المؤلف،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في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مبحثه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الرابع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،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معتبراً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أنّ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هذا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المذهب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فالذي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أخذ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بالمصالح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المرسلة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وبذرائع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الاستصحاب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وعمل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بها،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فكان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ذلك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أحد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أسباب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نجاحه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وتطوُّره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وخصوبته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فمن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أوسع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المذاهب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الفقهية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في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إطلاقه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الحرية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التعاقدية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بسبب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أخذه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بمبدأ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الاستصحاب،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وأصل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الحل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العام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في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الأشياء،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ما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لم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يرد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دليل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من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النصوص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على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المنع</w:t>
      </w:r>
      <w:r w:rsidRPr="00AA08C2">
        <w:rPr>
          <w:rFonts w:cs="Arial"/>
          <w:sz w:val="28"/>
          <w:szCs w:val="28"/>
          <w:rtl/>
        </w:rPr>
        <w:t xml:space="preserve"> (</w:t>
      </w:r>
      <w:r w:rsidRPr="00AA08C2">
        <w:rPr>
          <w:rFonts w:cs="Arial" w:hint="cs"/>
          <w:sz w:val="28"/>
          <w:szCs w:val="28"/>
          <w:rtl/>
        </w:rPr>
        <w:t>ص</w:t>
      </w:r>
      <w:r w:rsidRPr="00AA08C2">
        <w:rPr>
          <w:rFonts w:cs="Arial"/>
          <w:sz w:val="28"/>
          <w:szCs w:val="28"/>
          <w:rtl/>
        </w:rPr>
        <w:t xml:space="preserve"> 605 - 606).</w:t>
      </w:r>
    </w:p>
    <w:p w:rsidR="00AA08C2" w:rsidRPr="00AA08C2" w:rsidRDefault="00AA08C2" w:rsidP="00AA08C2">
      <w:pPr>
        <w:spacing w:line="360" w:lineRule="auto"/>
        <w:jc w:val="both"/>
        <w:rPr>
          <w:sz w:val="28"/>
          <w:szCs w:val="28"/>
          <w:rtl/>
        </w:rPr>
      </w:pPr>
      <w:r w:rsidRPr="00AA08C2">
        <w:rPr>
          <w:rFonts w:cs="Arial" w:hint="cs"/>
          <w:sz w:val="28"/>
          <w:szCs w:val="28"/>
          <w:rtl/>
        </w:rPr>
        <w:t>أما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المبحث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الخامس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فقد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خصَّصه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الكاتب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للحديث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عن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الانتشار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القليل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للمذهب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الحنبلي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بسبب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تشدّد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أصحابه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في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التطبيق،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وابتعادهم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عن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السلطان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والولاة،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إيثاراً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لجانب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التَّعلُّم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والتَّدريس،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وبُعْداً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عن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مواطن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الفتن</w:t>
      </w:r>
      <w:r w:rsidRPr="00AA08C2">
        <w:rPr>
          <w:rFonts w:cs="Arial"/>
          <w:sz w:val="28"/>
          <w:szCs w:val="28"/>
          <w:rtl/>
        </w:rPr>
        <w:t xml:space="preserve"> (</w:t>
      </w:r>
      <w:r w:rsidRPr="00AA08C2">
        <w:rPr>
          <w:rFonts w:cs="Arial" w:hint="cs"/>
          <w:sz w:val="28"/>
          <w:szCs w:val="28"/>
          <w:rtl/>
        </w:rPr>
        <w:t>ص</w:t>
      </w:r>
      <w:r w:rsidRPr="00AA08C2">
        <w:rPr>
          <w:rFonts w:cs="Arial"/>
          <w:sz w:val="28"/>
          <w:szCs w:val="28"/>
          <w:rtl/>
        </w:rPr>
        <w:t xml:space="preserve"> 611). </w:t>
      </w:r>
      <w:r w:rsidRPr="00AA08C2">
        <w:rPr>
          <w:rFonts w:cs="Arial" w:hint="cs"/>
          <w:sz w:val="28"/>
          <w:szCs w:val="28"/>
          <w:rtl/>
        </w:rPr>
        <w:t>وينهي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المؤلف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عرضه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التاريخي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السابق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بذكر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سريع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لأهم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المؤلَّفات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والمراجع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والكتب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المعتمدة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في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هذا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المذهب</w:t>
      </w:r>
      <w:r w:rsidRPr="00AA08C2">
        <w:rPr>
          <w:rFonts w:cs="Arial"/>
          <w:sz w:val="28"/>
          <w:szCs w:val="28"/>
          <w:rtl/>
        </w:rPr>
        <w:t xml:space="preserve"> (</w:t>
      </w:r>
      <w:r w:rsidRPr="00AA08C2">
        <w:rPr>
          <w:rFonts w:cs="Arial" w:hint="cs"/>
          <w:sz w:val="28"/>
          <w:szCs w:val="28"/>
          <w:rtl/>
        </w:rPr>
        <w:t>ص</w:t>
      </w:r>
      <w:r w:rsidRPr="00AA08C2">
        <w:rPr>
          <w:rFonts w:cs="Arial"/>
          <w:sz w:val="28"/>
          <w:szCs w:val="28"/>
          <w:rtl/>
        </w:rPr>
        <w:t xml:space="preserve"> 613 - 618).</w:t>
      </w:r>
    </w:p>
    <w:p w:rsidR="00AA08C2" w:rsidRPr="00AA08C2" w:rsidRDefault="00AA08C2" w:rsidP="00AA08C2">
      <w:pPr>
        <w:spacing w:line="360" w:lineRule="auto"/>
        <w:jc w:val="both"/>
        <w:rPr>
          <w:sz w:val="28"/>
          <w:szCs w:val="28"/>
          <w:rtl/>
        </w:rPr>
      </w:pPr>
      <w:r w:rsidRPr="00AA08C2">
        <w:rPr>
          <w:rFonts w:cs="Arial" w:hint="cs"/>
          <w:sz w:val="28"/>
          <w:szCs w:val="28"/>
          <w:rtl/>
        </w:rPr>
        <w:t>رؤية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نقديَّة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تحليليَّة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عامَّة</w:t>
      </w:r>
    </w:p>
    <w:p w:rsidR="00AA08C2" w:rsidRPr="00AA08C2" w:rsidRDefault="00AA08C2" w:rsidP="00AA08C2">
      <w:pPr>
        <w:spacing w:line="360" w:lineRule="auto"/>
        <w:jc w:val="both"/>
        <w:rPr>
          <w:sz w:val="28"/>
          <w:szCs w:val="28"/>
          <w:rtl/>
        </w:rPr>
      </w:pPr>
      <w:r w:rsidRPr="00AA08C2">
        <w:rPr>
          <w:rFonts w:cs="Arial" w:hint="cs"/>
          <w:sz w:val="28"/>
          <w:szCs w:val="28"/>
          <w:rtl/>
        </w:rPr>
        <w:t>يمثّل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هذا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الكتاب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بادرة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فكرية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طيبة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لها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أثر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روحي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بالغ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وكبير</w:t>
      </w:r>
      <w:r w:rsidRPr="00AA08C2">
        <w:rPr>
          <w:rFonts w:cs="Arial"/>
          <w:sz w:val="28"/>
          <w:szCs w:val="28"/>
          <w:rtl/>
        </w:rPr>
        <w:t xml:space="preserve">. </w:t>
      </w:r>
      <w:r w:rsidRPr="00AA08C2">
        <w:rPr>
          <w:rFonts w:cs="Arial" w:hint="cs"/>
          <w:sz w:val="28"/>
          <w:szCs w:val="28"/>
          <w:rtl/>
        </w:rPr>
        <w:t>وأراني،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بغيه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بلوغ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الأفضل،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مضطراً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إلى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تسجيل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بعض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الملاحظات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النقدية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الضرورية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تعليقاً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على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جملة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الأفكار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التي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طرحت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في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سياق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البحث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ككل</w:t>
      </w:r>
      <w:r w:rsidRPr="00AA08C2">
        <w:rPr>
          <w:rFonts w:cs="Arial"/>
          <w:sz w:val="28"/>
          <w:szCs w:val="28"/>
          <w:rtl/>
        </w:rPr>
        <w:t>.</w:t>
      </w:r>
    </w:p>
    <w:p w:rsidR="00AA08C2" w:rsidRPr="00AA08C2" w:rsidRDefault="00AA08C2" w:rsidP="00AA08C2">
      <w:pPr>
        <w:spacing w:line="360" w:lineRule="auto"/>
        <w:jc w:val="both"/>
        <w:rPr>
          <w:sz w:val="28"/>
          <w:szCs w:val="28"/>
          <w:rtl/>
        </w:rPr>
      </w:pPr>
      <w:r w:rsidRPr="00AA08C2">
        <w:rPr>
          <w:rFonts w:cs="Arial"/>
          <w:sz w:val="28"/>
          <w:szCs w:val="28"/>
          <w:rtl/>
        </w:rPr>
        <w:t>1 -</w:t>
      </w:r>
      <w:r w:rsidRPr="00AA08C2">
        <w:rPr>
          <w:rFonts w:cs="Arial" w:hint="cs"/>
          <w:sz w:val="28"/>
          <w:szCs w:val="28"/>
          <w:rtl/>
        </w:rPr>
        <w:t>يمثل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الكتاب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ففي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عقيدتي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ـ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محاولة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أولية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جادة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وجريئة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في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البحث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الفكري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التاريخي،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وإضافة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معرفية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نوعية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للفكر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الإسلامي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الأصيل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الخاص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بالتقريب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بين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المذاهب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الإسلامية،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كما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أنه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يؤسس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فرغم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التحفظات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الفكرية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والتاريخية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التي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يمكن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أن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تسجل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عليه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ـ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لمرحلة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جديدة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من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النشاط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والفعالية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الثقافية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المطلوب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العمل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عليها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فحالياً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ومستقبلاً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ـ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في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ما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يتصل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بضرورة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تقليص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الهوة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الواسعة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والتباعد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القائم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بين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مفكري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المذاهب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الإسلامية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ومثقفيها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وعلمائها،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ومحاولة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إزالة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الالتباس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وسوء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الفهم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التاريخي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والمعرفي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الراسخ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والقابع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بقوة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في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داخل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الذهنية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الفكرية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الإسلامية،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شيعياً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وسنياً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على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حد</w:t>
      </w:r>
    </w:p>
    <w:p w:rsidR="00AA08C2" w:rsidRPr="00AA08C2" w:rsidRDefault="00AA08C2" w:rsidP="00AA08C2">
      <w:pPr>
        <w:spacing w:line="360" w:lineRule="auto"/>
        <w:jc w:val="both"/>
        <w:rPr>
          <w:sz w:val="28"/>
          <w:szCs w:val="28"/>
          <w:rtl/>
        </w:rPr>
      </w:pPr>
      <w:r w:rsidRPr="00AA08C2">
        <w:rPr>
          <w:rFonts w:cs="Arial"/>
          <w:sz w:val="28"/>
          <w:szCs w:val="28"/>
          <w:rtl/>
        </w:rPr>
        <w:t>________________________________________</w:t>
      </w:r>
    </w:p>
    <w:p w:rsidR="00AA08C2" w:rsidRPr="00960E72" w:rsidRDefault="00AA08C2" w:rsidP="00AA08C2">
      <w:pPr>
        <w:spacing w:line="360" w:lineRule="auto"/>
        <w:jc w:val="both"/>
        <w:rPr>
          <w:rtl/>
        </w:rPr>
      </w:pPr>
    </w:p>
    <w:p w:rsidR="00AA08C2" w:rsidRPr="00AA08C2" w:rsidRDefault="00960E72" w:rsidP="00AA08C2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AA08C2" w:rsidRPr="00AA08C2">
        <w:rPr>
          <w:rFonts w:cs="Arial"/>
          <w:sz w:val="28"/>
          <w:szCs w:val="28"/>
          <w:rtl/>
        </w:rPr>
        <w:t>286]</w:t>
      </w:r>
    </w:p>
    <w:p w:rsidR="00AA08C2" w:rsidRPr="00AA08C2" w:rsidRDefault="00AA08C2" w:rsidP="00960E72">
      <w:pPr>
        <w:spacing w:line="480" w:lineRule="auto"/>
        <w:jc w:val="both"/>
        <w:rPr>
          <w:sz w:val="28"/>
          <w:szCs w:val="28"/>
          <w:rtl/>
        </w:rPr>
      </w:pPr>
      <w:r w:rsidRPr="00AA08C2">
        <w:rPr>
          <w:rFonts w:cs="Arial" w:hint="cs"/>
          <w:sz w:val="28"/>
          <w:szCs w:val="28"/>
          <w:rtl/>
        </w:rPr>
        <w:lastRenderedPageBreak/>
        <w:t>سواء</w:t>
      </w:r>
      <w:r w:rsidRPr="00AA08C2">
        <w:rPr>
          <w:rFonts w:cs="Arial"/>
          <w:sz w:val="28"/>
          <w:szCs w:val="28"/>
          <w:rtl/>
        </w:rPr>
        <w:t xml:space="preserve">. </w:t>
      </w:r>
      <w:r w:rsidRPr="00AA08C2">
        <w:rPr>
          <w:rFonts w:cs="Arial" w:hint="cs"/>
          <w:sz w:val="28"/>
          <w:szCs w:val="28"/>
          <w:rtl/>
        </w:rPr>
        <w:t>ونعتقد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أنّ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اللقاءات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العامة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والخاصة</w:t>
      </w:r>
      <w:r w:rsidRPr="00AA08C2">
        <w:rPr>
          <w:rFonts w:cs="Arial"/>
          <w:sz w:val="28"/>
          <w:szCs w:val="28"/>
          <w:rtl/>
        </w:rPr>
        <w:t xml:space="preserve"> (</w:t>
      </w:r>
      <w:r w:rsidRPr="00AA08C2">
        <w:rPr>
          <w:rFonts w:cs="Arial" w:hint="cs"/>
          <w:sz w:val="28"/>
          <w:szCs w:val="28"/>
          <w:rtl/>
        </w:rPr>
        <w:t>في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ندوة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فكرية،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أو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في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تأليف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كتاب</w:t>
      </w:r>
      <w:r w:rsidRPr="00AA08C2">
        <w:rPr>
          <w:rFonts w:cs="Arial"/>
          <w:sz w:val="28"/>
          <w:szCs w:val="28"/>
          <w:rtl/>
        </w:rPr>
        <w:t xml:space="preserve">.. </w:t>
      </w:r>
      <w:r w:rsidRPr="00AA08C2">
        <w:rPr>
          <w:rFonts w:cs="Arial" w:hint="cs"/>
          <w:sz w:val="28"/>
          <w:szCs w:val="28"/>
          <w:rtl/>
        </w:rPr>
        <w:t>إلخ</w:t>
      </w:r>
      <w:r w:rsidRPr="00AA08C2">
        <w:rPr>
          <w:rFonts w:cs="Arial"/>
          <w:sz w:val="28"/>
          <w:szCs w:val="28"/>
          <w:rtl/>
        </w:rPr>
        <w:t xml:space="preserve">) </w:t>
      </w:r>
      <w:r w:rsidRPr="00AA08C2">
        <w:rPr>
          <w:rFonts w:cs="Arial" w:hint="cs"/>
          <w:sz w:val="28"/>
          <w:szCs w:val="28"/>
          <w:rtl/>
        </w:rPr>
        <w:t>بين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القيادات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والفعاليات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وبقية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أفراد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الأمة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من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المذاهب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المختلفة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يمكن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أن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تساهم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مساهمة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فاعلة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وكبيرة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في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تذويب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الجليد،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وتوضيح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بعض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معالم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الصورة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الحسنة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والإيجابية،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وإزالة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الغموض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القائم،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وتقريب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وجهات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النظر،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وتأليف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القلوب،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ومَدّ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جسور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الثقة،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وقيام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الاحترام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المتبادل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بين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المدارس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والمذاهب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الفقهية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الإسلامية</w:t>
      </w:r>
      <w:r w:rsidRPr="00AA08C2">
        <w:rPr>
          <w:rFonts w:cs="Arial"/>
          <w:sz w:val="28"/>
          <w:szCs w:val="28"/>
          <w:rtl/>
        </w:rPr>
        <w:t>.</w:t>
      </w:r>
    </w:p>
    <w:p w:rsidR="00AA08C2" w:rsidRPr="00AA08C2" w:rsidRDefault="00AA08C2" w:rsidP="00AA08C2">
      <w:pPr>
        <w:spacing w:line="360" w:lineRule="auto"/>
        <w:jc w:val="both"/>
        <w:rPr>
          <w:sz w:val="28"/>
          <w:szCs w:val="28"/>
          <w:rtl/>
        </w:rPr>
      </w:pPr>
      <w:r w:rsidRPr="00AA08C2">
        <w:rPr>
          <w:rFonts w:cs="Arial" w:hint="cs"/>
          <w:sz w:val="28"/>
          <w:szCs w:val="28"/>
          <w:rtl/>
        </w:rPr>
        <w:t>وقد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استفاد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الاستكبار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العالمي</w:t>
      </w:r>
      <w:r w:rsidRPr="00AA08C2">
        <w:rPr>
          <w:rFonts w:cs="Arial"/>
          <w:sz w:val="28"/>
          <w:szCs w:val="28"/>
          <w:rtl/>
        </w:rPr>
        <w:t xml:space="preserve"> </w:t>
      </w:r>
      <w:proofErr w:type="spellStart"/>
      <w:r w:rsidRPr="00AA08C2">
        <w:rPr>
          <w:rFonts w:cs="Arial" w:hint="cs"/>
          <w:sz w:val="28"/>
          <w:szCs w:val="28"/>
          <w:rtl/>
        </w:rPr>
        <w:t>فوبعض</w:t>
      </w:r>
      <w:proofErr w:type="spellEnd"/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مواقعه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الحليفة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له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في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المنطقة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ـ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من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الواقع</w:t>
      </w:r>
      <w:r w:rsidRPr="00AA08C2">
        <w:rPr>
          <w:rFonts w:cs="Arial"/>
          <w:sz w:val="28"/>
          <w:szCs w:val="28"/>
          <w:rtl/>
        </w:rPr>
        <w:t xml:space="preserve"> </w:t>
      </w:r>
      <w:proofErr w:type="spellStart"/>
      <w:r w:rsidRPr="00AA08C2">
        <w:rPr>
          <w:rFonts w:cs="Arial" w:hint="cs"/>
          <w:sz w:val="28"/>
          <w:szCs w:val="28"/>
          <w:rtl/>
        </w:rPr>
        <w:t>اللاوحدوي</w:t>
      </w:r>
      <w:proofErr w:type="spellEnd"/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المأساوي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المرير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الذي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يزداد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انقساماً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وتفسخاً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يوماً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بعد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يوم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في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طبيعة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التمزق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الوجداني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المذهبي،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أو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عقلية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النزاع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المتجذّرة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في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العمق</w:t>
      </w:r>
      <w:r w:rsidRPr="00AA08C2">
        <w:rPr>
          <w:rFonts w:cs="Arial"/>
          <w:sz w:val="28"/>
          <w:szCs w:val="28"/>
          <w:rtl/>
        </w:rPr>
        <w:t xml:space="preserve"> </w:t>
      </w:r>
      <w:proofErr w:type="spellStart"/>
      <w:r w:rsidRPr="00AA08C2">
        <w:rPr>
          <w:rFonts w:cs="Arial" w:hint="cs"/>
          <w:sz w:val="28"/>
          <w:szCs w:val="28"/>
          <w:rtl/>
        </w:rPr>
        <w:t>اللاواعي</w:t>
      </w:r>
      <w:proofErr w:type="spellEnd"/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من</w:t>
      </w:r>
      <w:r w:rsidRPr="00AA08C2">
        <w:rPr>
          <w:rFonts w:cs="Arial"/>
          <w:sz w:val="28"/>
          <w:szCs w:val="28"/>
          <w:rtl/>
        </w:rPr>
        <w:t xml:space="preserve"> </w:t>
      </w:r>
      <w:proofErr w:type="spellStart"/>
      <w:r w:rsidRPr="00AA08C2">
        <w:rPr>
          <w:rFonts w:cs="Arial" w:hint="cs"/>
          <w:sz w:val="28"/>
          <w:szCs w:val="28"/>
          <w:rtl/>
        </w:rPr>
        <w:t>ذهنيتنا</w:t>
      </w:r>
      <w:proofErr w:type="spellEnd"/>
      <w:r w:rsidRPr="00AA08C2">
        <w:rPr>
          <w:rFonts w:cs="Arial" w:hint="cs"/>
          <w:sz w:val="28"/>
          <w:szCs w:val="28"/>
          <w:rtl/>
        </w:rPr>
        <w:t>،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والتخلف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الثقافي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والسياسي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والاجتماعي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في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التصور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والحركة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والامتداد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ونسيج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العلاقات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الخاصة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والعامة،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فَعَمِلَ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على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إثارة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القلاقل،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والمشاكل،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والخلافات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المذهبية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حتى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بين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أتباع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المذهب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الواحد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إلى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درجة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التقاتل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والتذابح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فكما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يحدث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الآن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في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أفغانستان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ـ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وتعقيد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العلاقات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الحركية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وإيصالها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إلى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مستوى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القطيعة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ونقطة</w:t>
      </w:r>
      <w:r w:rsidRPr="00AA08C2">
        <w:rPr>
          <w:rFonts w:cs="Arial"/>
          <w:sz w:val="28"/>
          <w:szCs w:val="28"/>
          <w:rtl/>
        </w:rPr>
        <w:t xml:space="preserve"> </w:t>
      </w:r>
      <w:proofErr w:type="spellStart"/>
      <w:r w:rsidRPr="00AA08C2">
        <w:rPr>
          <w:rFonts w:cs="Arial" w:hint="cs"/>
          <w:sz w:val="28"/>
          <w:szCs w:val="28"/>
          <w:rtl/>
        </w:rPr>
        <w:t>اللاعودة</w:t>
      </w:r>
      <w:proofErr w:type="spellEnd"/>
      <w:r w:rsidRPr="00AA08C2">
        <w:rPr>
          <w:rFonts w:cs="Arial" w:hint="cs"/>
          <w:sz w:val="28"/>
          <w:szCs w:val="28"/>
          <w:rtl/>
        </w:rPr>
        <w:t>،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حتى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لم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يعد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لدينا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عالم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إسلامي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متكامل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بالمعنى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السياسي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أو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الفكري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الذي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يمكن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أن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يلتقي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عليه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المسلمون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فمن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شتى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المذاهب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ـ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على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قضاياهم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الحيوية،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وتطلعاتهم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الثقافية،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وأوضاعهم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السياسية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في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كل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علاقاتهم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الواقعية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ببعضهم</w:t>
      </w:r>
      <w:r w:rsidRPr="00AA08C2">
        <w:rPr>
          <w:rFonts w:cs="Arial"/>
          <w:sz w:val="28"/>
          <w:szCs w:val="28"/>
          <w:rtl/>
        </w:rPr>
        <w:t xml:space="preserve">. </w:t>
      </w:r>
      <w:r w:rsidRPr="00AA08C2">
        <w:rPr>
          <w:rFonts w:cs="Arial" w:hint="cs"/>
          <w:sz w:val="28"/>
          <w:szCs w:val="28"/>
          <w:rtl/>
        </w:rPr>
        <w:t>ولعل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البيت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الشعري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التالي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يعبر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أصدق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تعبير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عن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الواقع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الإسلامي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ماضياً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وحاضراً،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وأخشى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أن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أقول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مستقبلاً</w:t>
      </w:r>
      <w:r w:rsidRPr="00AA08C2">
        <w:rPr>
          <w:rFonts w:cs="Arial"/>
          <w:sz w:val="28"/>
          <w:szCs w:val="28"/>
          <w:rtl/>
        </w:rPr>
        <w:t>.</w:t>
      </w:r>
    </w:p>
    <w:p w:rsidR="00AA08C2" w:rsidRPr="00AA08C2" w:rsidRDefault="00AA08C2" w:rsidP="00AA08C2">
      <w:pPr>
        <w:spacing w:line="360" w:lineRule="auto"/>
        <w:jc w:val="both"/>
        <w:rPr>
          <w:sz w:val="28"/>
          <w:szCs w:val="28"/>
          <w:rtl/>
        </w:rPr>
      </w:pPr>
      <w:r w:rsidRPr="00AA08C2">
        <w:rPr>
          <w:rFonts w:cs="Arial" w:hint="cs"/>
          <w:sz w:val="28"/>
          <w:szCs w:val="28"/>
          <w:rtl/>
        </w:rPr>
        <w:t>وتفرقوا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شيعاً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فكل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قبيلة</w:t>
      </w:r>
      <w:r w:rsidRPr="00AA08C2">
        <w:rPr>
          <w:rFonts w:cs="Arial"/>
          <w:sz w:val="28"/>
          <w:szCs w:val="28"/>
          <w:rtl/>
        </w:rPr>
        <w:tab/>
      </w:r>
      <w:r w:rsidRPr="00AA08C2">
        <w:rPr>
          <w:rFonts w:cs="Arial" w:hint="cs"/>
          <w:sz w:val="28"/>
          <w:szCs w:val="28"/>
          <w:rtl/>
        </w:rPr>
        <w:t>فيها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أمير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مؤمنين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ومنبر</w:t>
      </w:r>
    </w:p>
    <w:p w:rsidR="00AA08C2" w:rsidRPr="00AA08C2" w:rsidRDefault="00AA08C2" w:rsidP="00AA08C2">
      <w:pPr>
        <w:spacing w:line="360" w:lineRule="auto"/>
        <w:jc w:val="both"/>
        <w:rPr>
          <w:sz w:val="28"/>
          <w:szCs w:val="28"/>
          <w:rtl/>
        </w:rPr>
      </w:pPr>
      <w:r w:rsidRPr="00AA08C2">
        <w:rPr>
          <w:rFonts w:cs="Arial"/>
          <w:sz w:val="28"/>
          <w:szCs w:val="28"/>
          <w:rtl/>
        </w:rPr>
        <w:t>2 -</w:t>
      </w:r>
      <w:r w:rsidRPr="00AA08C2">
        <w:rPr>
          <w:rFonts w:cs="Arial" w:hint="cs"/>
          <w:sz w:val="28"/>
          <w:szCs w:val="28"/>
          <w:rtl/>
        </w:rPr>
        <w:t>لقد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لاحظتُ،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من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خلال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متابعتي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للكتاب،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وجودَ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اتجاهٍ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سائد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لدى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العلماء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الباحثين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الخمسة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جميعهم،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في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إظهار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نصاعة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مبادى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التاريخ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الفقهي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للمذاهب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الإسلامية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وأشخاصها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الذين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تسمّت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المذاهب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باسمهم،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مع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تغافل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شبه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كامل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فعدا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بعض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المحاولات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الجريئة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ـ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عن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البعد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التاريخي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الإجرائي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الواقعي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في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طبيعة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المعالجات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النظرية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والمبدئية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التاريخية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الموضوعية</w:t>
      </w:r>
      <w:r w:rsidRPr="00AA08C2">
        <w:rPr>
          <w:rFonts w:cs="Arial"/>
          <w:sz w:val="28"/>
          <w:szCs w:val="28"/>
          <w:rtl/>
        </w:rPr>
        <w:t xml:space="preserve">. </w:t>
      </w:r>
      <w:r w:rsidRPr="00AA08C2">
        <w:rPr>
          <w:rFonts w:cs="Arial" w:hint="cs"/>
          <w:sz w:val="28"/>
          <w:szCs w:val="28"/>
          <w:rtl/>
        </w:rPr>
        <w:t>وقد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يصل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الأمر،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في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بعض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الأحيان،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إلى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حد</w:t>
      </w:r>
    </w:p>
    <w:p w:rsidR="00AA08C2" w:rsidRPr="00AA08C2" w:rsidRDefault="00AA08C2" w:rsidP="00AA08C2">
      <w:pPr>
        <w:spacing w:line="360" w:lineRule="auto"/>
        <w:jc w:val="both"/>
        <w:rPr>
          <w:sz w:val="28"/>
          <w:szCs w:val="28"/>
          <w:rtl/>
        </w:rPr>
      </w:pPr>
      <w:r w:rsidRPr="00AA08C2">
        <w:rPr>
          <w:rFonts w:cs="Arial"/>
          <w:sz w:val="28"/>
          <w:szCs w:val="28"/>
          <w:rtl/>
        </w:rPr>
        <w:t>________________________________________</w:t>
      </w:r>
    </w:p>
    <w:p w:rsidR="00960E72" w:rsidRDefault="00960E72" w:rsidP="00AA08C2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AA08C2" w:rsidRPr="00AA08C2" w:rsidRDefault="00960E72" w:rsidP="00AA08C2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AA08C2" w:rsidRPr="00AA08C2">
        <w:rPr>
          <w:rFonts w:cs="Arial"/>
          <w:sz w:val="28"/>
          <w:szCs w:val="28"/>
          <w:rtl/>
        </w:rPr>
        <w:t>287]</w:t>
      </w:r>
    </w:p>
    <w:p w:rsidR="00AA08C2" w:rsidRPr="00AA08C2" w:rsidRDefault="00AA08C2" w:rsidP="00960E72">
      <w:pPr>
        <w:spacing w:line="480" w:lineRule="auto"/>
        <w:jc w:val="both"/>
        <w:rPr>
          <w:sz w:val="28"/>
          <w:szCs w:val="28"/>
          <w:rtl/>
        </w:rPr>
      </w:pPr>
      <w:r w:rsidRPr="00AA08C2">
        <w:rPr>
          <w:rFonts w:cs="Arial" w:hint="cs"/>
          <w:sz w:val="28"/>
          <w:szCs w:val="28"/>
          <w:rtl/>
        </w:rPr>
        <w:lastRenderedPageBreak/>
        <w:t>تغييب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كامل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للواقع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بكل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أثقاله،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وقيوده،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وعوائقه،</w:t>
      </w:r>
      <w:r w:rsidRPr="00AA08C2">
        <w:rPr>
          <w:rFonts w:cs="Arial"/>
          <w:sz w:val="28"/>
          <w:szCs w:val="28"/>
          <w:rtl/>
        </w:rPr>
        <w:t xml:space="preserve"> </w:t>
      </w:r>
      <w:proofErr w:type="spellStart"/>
      <w:r w:rsidRPr="00AA08C2">
        <w:rPr>
          <w:rFonts w:cs="Arial" w:hint="cs"/>
          <w:sz w:val="28"/>
          <w:szCs w:val="28"/>
          <w:rtl/>
        </w:rPr>
        <w:t>ووزنه،الأمر</w:t>
      </w:r>
      <w:proofErr w:type="spellEnd"/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الذي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يؤدي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إلى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تضييع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الإمكانيات،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وهدر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الطاقات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والمواهب</w:t>
      </w:r>
      <w:r w:rsidRPr="00AA08C2">
        <w:rPr>
          <w:rFonts w:cs="Arial"/>
          <w:sz w:val="28"/>
          <w:szCs w:val="28"/>
          <w:rtl/>
        </w:rPr>
        <w:t>.</w:t>
      </w:r>
    </w:p>
    <w:p w:rsidR="00AA08C2" w:rsidRPr="00AA08C2" w:rsidRDefault="00AA08C2" w:rsidP="00960E72">
      <w:pPr>
        <w:spacing w:line="480" w:lineRule="auto"/>
        <w:jc w:val="both"/>
        <w:rPr>
          <w:sz w:val="28"/>
          <w:szCs w:val="28"/>
          <w:rtl/>
        </w:rPr>
      </w:pPr>
      <w:r w:rsidRPr="00AA08C2">
        <w:rPr>
          <w:rFonts w:cs="Arial" w:hint="cs"/>
          <w:sz w:val="28"/>
          <w:szCs w:val="28"/>
          <w:rtl/>
        </w:rPr>
        <w:t>إن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امتلاك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الباحث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قدرة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وإرادة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فكرية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وعملية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واعية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على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التعاطي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الإيجابي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مع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واقعه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التاريخي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فالذي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يعمل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على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دراسته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وتحليله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والتنقيب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فيه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ـ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يكسب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دراسته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وعياً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وامتداداً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وتجذّراً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في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ساحة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الواقع،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من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خلال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الربط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المنطقي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الموضوعي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المنتج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بين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المثال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والواقع،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والتعامل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مع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التاريخ</w:t>
      </w:r>
      <w:r w:rsidRPr="00AA08C2">
        <w:rPr>
          <w:rFonts w:cs="Arial"/>
          <w:sz w:val="28"/>
          <w:szCs w:val="28"/>
          <w:rtl/>
        </w:rPr>
        <w:t xml:space="preserve"> </w:t>
      </w:r>
      <w:proofErr w:type="spellStart"/>
      <w:r w:rsidRPr="00AA08C2">
        <w:rPr>
          <w:rFonts w:cs="Arial" w:hint="cs"/>
          <w:sz w:val="28"/>
          <w:szCs w:val="28"/>
          <w:rtl/>
        </w:rPr>
        <w:t>بواقعيته</w:t>
      </w:r>
      <w:proofErr w:type="spellEnd"/>
      <w:r w:rsidRPr="00AA08C2">
        <w:rPr>
          <w:rFonts w:cs="Arial" w:hint="cs"/>
          <w:sz w:val="28"/>
          <w:szCs w:val="28"/>
          <w:rtl/>
        </w:rPr>
        <w:t>،</w:t>
      </w:r>
      <w:r w:rsidRPr="00AA08C2">
        <w:rPr>
          <w:rFonts w:cs="Arial"/>
          <w:sz w:val="28"/>
          <w:szCs w:val="28"/>
          <w:rtl/>
        </w:rPr>
        <w:t xml:space="preserve"> </w:t>
      </w:r>
      <w:proofErr w:type="spellStart"/>
      <w:r w:rsidRPr="00AA08C2">
        <w:rPr>
          <w:rFonts w:cs="Arial" w:hint="cs"/>
          <w:sz w:val="28"/>
          <w:szCs w:val="28"/>
          <w:rtl/>
        </w:rPr>
        <w:t>وجدلياته</w:t>
      </w:r>
      <w:proofErr w:type="spellEnd"/>
      <w:r w:rsidRPr="00AA08C2">
        <w:rPr>
          <w:rFonts w:cs="Arial" w:hint="cs"/>
          <w:sz w:val="28"/>
          <w:szCs w:val="28"/>
          <w:rtl/>
        </w:rPr>
        <w:t>،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وقوانينه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وارتباطاته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العلية</w:t>
      </w:r>
      <w:r w:rsidRPr="00AA08C2">
        <w:rPr>
          <w:rFonts w:cs="Arial"/>
          <w:sz w:val="28"/>
          <w:szCs w:val="28"/>
          <w:rtl/>
        </w:rPr>
        <w:t xml:space="preserve"> </w:t>
      </w:r>
      <w:proofErr w:type="spellStart"/>
      <w:r w:rsidRPr="00AA08C2">
        <w:rPr>
          <w:rFonts w:cs="Arial" w:hint="cs"/>
          <w:sz w:val="28"/>
          <w:szCs w:val="28"/>
          <w:rtl/>
        </w:rPr>
        <w:t>والمعلولية</w:t>
      </w:r>
      <w:proofErr w:type="spellEnd"/>
      <w:r w:rsidRPr="00AA08C2">
        <w:rPr>
          <w:rFonts w:cs="Arial" w:hint="cs"/>
          <w:sz w:val="28"/>
          <w:szCs w:val="28"/>
          <w:rtl/>
        </w:rPr>
        <w:t>،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ومتطلباته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ففكراً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ومسلكاً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ـ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وإلاّ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فإنّ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الأفق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مغلق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والطريق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مسدود،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أو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ربما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تقودنا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فإنْ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فتحناها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بقوة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ـ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إلى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الفصل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البائن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والخطير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بين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مَثَلٍ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أعلى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منتظر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لا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نملك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بلوغه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لأنه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خارج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إرادتنا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البشرية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المحدودة،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وخارج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التاريخ،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وبين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واقع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نسبي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شائك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لا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نملك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القدرة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الكافية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للتحكم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بمساراته،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لأن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فكرنا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المستقبلي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يجد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حرجاً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في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التعامل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مع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آلياته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الواقعية،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فنبقى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نعيش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على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هامش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التاريخ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ليحتله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الآخرون</w:t>
      </w:r>
      <w:r w:rsidRPr="00AA08C2">
        <w:rPr>
          <w:rFonts w:cs="Arial"/>
          <w:sz w:val="28"/>
          <w:szCs w:val="28"/>
          <w:rtl/>
        </w:rPr>
        <w:t>.</w:t>
      </w:r>
    </w:p>
    <w:p w:rsidR="00AA08C2" w:rsidRPr="00AA08C2" w:rsidRDefault="00AA08C2" w:rsidP="00AA08C2">
      <w:pPr>
        <w:spacing w:line="360" w:lineRule="auto"/>
        <w:jc w:val="both"/>
        <w:rPr>
          <w:sz w:val="28"/>
          <w:szCs w:val="28"/>
          <w:rtl/>
        </w:rPr>
      </w:pPr>
      <w:r w:rsidRPr="00AA08C2">
        <w:rPr>
          <w:rFonts w:cs="Arial" w:hint="cs"/>
          <w:sz w:val="28"/>
          <w:szCs w:val="28"/>
          <w:rtl/>
        </w:rPr>
        <w:t>إننا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نريد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لكتاباتنا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التاريخية،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خصوصاً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في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مجال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الفقه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العلمي،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أن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لا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تعمل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على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كتابة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التاريخ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من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خلال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الرؤية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الساذجة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التي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تعتقد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أنّ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بوسعها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حل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خلافات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التاريخ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بطريقة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النوايا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الحسنة،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والإرادة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الطيبة،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والبلاغة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اللغوية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الإنشائية،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كما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أننا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ـ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في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الوقت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نفسه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ـ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نرغب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في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ألاّ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تكون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تلك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الكتابات،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مجرد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بيانات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تاريخية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مثالية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تعيش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خارج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نطاق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الزمان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والمكان،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تماماً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كما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حدث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مع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كثير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من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الأخوة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الباحثين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في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الكتاب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المذكور،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بل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يجدر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بنا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أن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نفكر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بعقلية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تاريخية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قريبة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إلى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واقع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الإنسان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النسبي</w:t>
      </w:r>
      <w:r w:rsidRPr="00AA08C2">
        <w:rPr>
          <w:rFonts w:cs="Arial"/>
          <w:sz w:val="28"/>
          <w:szCs w:val="28"/>
          <w:rtl/>
        </w:rPr>
        <w:t xml:space="preserve">. </w:t>
      </w:r>
      <w:r w:rsidRPr="00AA08C2">
        <w:rPr>
          <w:rFonts w:cs="Arial" w:hint="cs"/>
          <w:sz w:val="28"/>
          <w:szCs w:val="28"/>
          <w:rtl/>
        </w:rPr>
        <w:t>نفكر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بأن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التاريخ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الثقافي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والسياسي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المعقد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ـ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الذي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عايشناه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في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تجاربنا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السابقة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ولا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يزال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قائماً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حتى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اللحظة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في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طبيعة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الجدل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التاريخي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الدائر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بين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علماء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المسلمين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في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مذاهبهم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المتعددة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ـ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قد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يكون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ناتجاً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عن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فقدان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الروحية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الحوارية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الواقعية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في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فهم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التاريخ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بفكره،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ومعارفه،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وأشخاصه،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وتياراته</w:t>
      </w:r>
      <w:r w:rsidRPr="00AA08C2">
        <w:rPr>
          <w:rFonts w:cs="Arial"/>
          <w:sz w:val="28"/>
          <w:szCs w:val="28"/>
          <w:rtl/>
        </w:rPr>
        <w:t xml:space="preserve">.. </w:t>
      </w:r>
      <w:r w:rsidRPr="00AA08C2">
        <w:rPr>
          <w:rFonts w:cs="Arial" w:hint="cs"/>
          <w:sz w:val="28"/>
          <w:szCs w:val="28"/>
          <w:rtl/>
        </w:rPr>
        <w:t>لأن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هذه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الروحية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هي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من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أهم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وسائل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اكتشاف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الحقيقة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بالتعاون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مع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الآخر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الذي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هو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أنت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أو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أنا،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وذلك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بالاستماع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ـ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لا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السمع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ـ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إلى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وجهة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نظر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التاريخ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الذي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نريد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معالجته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أو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نقده</w:t>
      </w:r>
    </w:p>
    <w:p w:rsidR="00AA08C2" w:rsidRPr="00AA08C2" w:rsidRDefault="00AA08C2" w:rsidP="00AA08C2">
      <w:pPr>
        <w:spacing w:line="360" w:lineRule="auto"/>
        <w:jc w:val="both"/>
        <w:rPr>
          <w:sz w:val="28"/>
          <w:szCs w:val="28"/>
          <w:rtl/>
        </w:rPr>
      </w:pPr>
      <w:r w:rsidRPr="00AA08C2">
        <w:rPr>
          <w:rFonts w:cs="Arial"/>
          <w:sz w:val="28"/>
          <w:szCs w:val="28"/>
          <w:rtl/>
        </w:rPr>
        <w:t>________________________________________</w:t>
      </w:r>
    </w:p>
    <w:p w:rsidR="00AA08C2" w:rsidRPr="00960E72" w:rsidRDefault="00AA08C2" w:rsidP="00AA08C2">
      <w:pPr>
        <w:spacing w:line="360" w:lineRule="auto"/>
        <w:jc w:val="both"/>
        <w:rPr>
          <w:sz w:val="18"/>
          <w:szCs w:val="18"/>
          <w:rtl/>
        </w:rPr>
      </w:pPr>
    </w:p>
    <w:p w:rsidR="00AA08C2" w:rsidRPr="00AA08C2" w:rsidRDefault="00960E72" w:rsidP="00AA08C2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AA08C2" w:rsidRPr="00AA08C2">
        <w:rPr>
          <w:rFonts w:cs="Arial"/>
          <w:sz w:val="28"/>
          <w:szCs w:val="28"/>
          <w:rtl/>
        </w:rPr>
        <w:t>288]</w:t>
      </w:r>
    </w:p>
    <w:p w:rsidR="00960E72" w:rsidRDefault="00AA08C2" w:rsidP="00AA08C2">
      <w:pPr>
        <w:spacing w:line="360" w:lineRule="auto"/>
        <w:jc w:val="both"/>
        <w:rPr>
          <w:rFonts w:cs="Arial" w:hint="cs"/>
          <w:sz w:val="28"/>
          <w:szCs w:val="28"/>
          <w:rtl/>
        </w:rPr>
      </w:pPr>
      <w:r w:rsidRPr="00AA08C2">
        <w:rPr>
          <w:rFonts w:cs="Arial" w:hint="cs"/>
          <w:sz w:val="28"/>
          <w:szCs w:val="28"/>
          <w:rtl/>
        </w:rPr>
        <w:lastRenderedPageBreak/>
        <w:t>ودراسته،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بفكر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منفتح،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وعقل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بارد</w:t>
      </w:r>
      <w:r w:rsidRPr="00AA08C2">
        <w:rPr>
          <w:rFonts w:cs="Arial"/>
          <w:sz w:val="28"/>
          <w:szCs w:val="28"/>
          <w:rtl/>
        </w:rPr>
        <w:t xml:space="preserve">. </w:t>
      </w:r>
      <w:r w:rsidRPr="00AA08C2">
        <w:rPr>
          <w:rFonts w:cs="Arial" w:hint="cs"/>
          <w:sz w:val="28"/>
          <w:szCs w:val="28"/>
          <w:rtl/>
        </w:rPr>
        <w:t>وكذلك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القيام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ـ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من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خلال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هذه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الروحية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الحوارية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ـ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بإجراء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بحوث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ودراسات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تاريخية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وفقهية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مقارنة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جادة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كمحاولة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علمية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عملية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يمكن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أن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تساهم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في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احتواء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آثار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وأخطار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الخصومات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والنزاعات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المذهبية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التاريخية،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وإزالة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سوء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الفهم،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كما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قد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تكشف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عن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سلامة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القصد،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وصحة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المبنى،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واستقامة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الأدلة،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وتصويب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المسارات</w:t>
      </w:r>
      <w:r w:rsidRPr="00AA08C2">
        <w:rPr>
          <w:rFonts w:cs="Arial"/>
          <w:sz w:val="28"/>
          <w:szCs w:val="28"/>
          <w:rtl/>
        </w:rPr>
        <w:t>.</w:t>
      </w:r>
    </w:p>
    <w:p w:rsidR="00AA08C2" w:rsidRPr="00AA08C2" w:rsidRDefault="00AA08C2" w:rsidP="00AA08C2">
      <w:pPr>
        <w:spacing w:line="360" w:lineRule="auto"/>
        <w:jc w:val="both"/>
        <w:rPr>
          <w:sz w:val="28"/>
          <w:szCs w:val="28"/>
          <w:rtl/>
        </w:rPr>
      </w:pP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وحينئذٍ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يمكن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اكتشاف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مدى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أصالة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الدليل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وصحَّته،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وهذا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بدوره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يسهم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ـ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بصورة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واعية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ـ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في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التآلف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والاحترام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الروحي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والفكري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المتبادل</w:t>
      </w:r>
      <w:r w:rsidRPr="00AA08C2">
        <w:rPr>
          <w:rFonts w:cs="Arial"/>
          <w:sz w:val="28"/>
          <w:szCs w:val="28"/>
          <w:rtl/>
        </w:rPr>
        <w:t>.</w:t>
      </w:r>
    </w:p>
    <w:p w:rsidR="00960E72" w:rsidRDefault="00AA08C2" w:rsidP="00CA5C6A">
      <w:pPr>
        <w:spacing w:line="480" w:lineRule="auto"/>
        <w:jc w:val="both"/>
        <w:rPr>
          <w:rFonts w:cs="Arial" w:hint="cs"/>
          <w:sz w:val="28"/>
          <w:szCs w:val="28"/>
          <w:rtl/>
        </w:rPr>
      </w:pPr>
      <w:r w:rsidRPr="00AA08C2">
        <w:rPr>
          <w:rFonts w:cs="Arial"/>
          <w:sz w:val="28"/>
          <w:szCs w:val="28"/>
          <w:rtl/>
        </w:rPr>
        <w:t>3 -</w:t>
      </w:r>
      <w:r w:rsidRPr="00AA08C2">
        <w:rPr>
          <w:rFonts w:cs="Arial" w:hint="cs"/>
          <w:sz w:val="28"/>
          <w:szCs w:val="28"/>
          <w:rtl/>
        </w:rPr>
        <w:t>هناك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حقيقة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تاريخية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موضوعية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حاولَ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بعض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الباحثين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في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الكتاب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إغفالها،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وبعضهم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الآخر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تقصَّدَ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نفيها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عن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مذهبه،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وهي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أنَّ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مذاهب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أهل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السنة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والجماعة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عموماً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قد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نَمَتْ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وترعرعتْ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في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ظل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نعيم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السلطة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السياسية،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وتغذّت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بطعامها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وشربت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من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مائها،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كما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يقولون،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وقد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أدى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ذلك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إلى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سعة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انتشارها،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وفَرْضها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على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الجماهير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المسلمة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من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خلال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تولّي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رموزها،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ودعاتها،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والمؤمنين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باجتهاد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أصحابها،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لمناصبَ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سلطوية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وحكومية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كان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أهمّها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منصب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الإفتاء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والقضاء</w:t>
      </w:r>
      <w:r w:rsidRPr="00AA08C2">
        <w:rPr>
          <w:rFonts w:cs="Arial"/>
          <w:sz w:val="28"/>
          <w:szCs w:val="28"/>
          <w:rtl/>
        </w:rPr>
        <w:t>.</w:t>
      </w:r>
    </w:p>
    <w:p w:rsidR="00960E72" w:rsidRDefault="00AA08C2" w:rsidP="00AA08C2">
      <w:pPr>
        <w:spacing w:line="360" w:lineRule="auto"/>
        <w:jc w:val="both"/>
        <w:rPr>
          <w:rFonts w:cs="Arial" w:hint="cs"/>
          <w:sz w:val="28"/>
          <w:szCs w:val="28"/>
          <w:rtl/>
        </w:rPr>
      </w:pP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وفي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هذا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الصدد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يؤكّد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شاه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ولي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الدهلوي،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في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كتابه</w:t>
      </w:r>
      <w:r w:rsidRPr="00AA08C2">
        <w:rPr>
          <w:rFonts w:cs="Arial"/>
          <w:sz w:val="28"/>
          <w:szCs w:val="28"/>
          <w:rtl/>
        </w:rPr>
        <w:t xml:space="preserve"> «</w:t>
      </w:r>
      <w:r w:rsidRPr="00AA08C2">
        <w:rPr>
          <w:rFonts w:cs="Arial" w:hint="cs"/>
          <w:sz w:val="28"/>
          <w:szCs w:val="28"/>
          <w:rtl/>
        </w:rPr>
        <w:t>حجة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اللَّه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البالغة،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ج</w:t>
      </w:r>
      <w:r w:rsidRPr="00AA08C2">
        <w:rPr>
          <w:rFonts w:cs="Arial"/>
          <w:sz w:val="28"/>
          <w:szCs w:val="28"/>
          <w:rtl/>
        </w:rPr>
        <w:t>: 1</w:t>
      </w:r>
      <w:r w:rsidRPr="00AA08C2">
        <w:rPr>
          <w:rFonts w:cs="Arial" w:hint="cs"/>
          <w:sz w:val="28"/>
          <w:szCs w:val="28"/>
          <w:rtl/>
        </w:rPr>
        <w:t>،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ص</w:t>
      </w:r>
      <w:r w:rsidRPr="00AA08C2">
        <w:rPr>
          <w:rFonts w:cs="Arial"/>
          <w:sz w:val="28"/>
          <w:szCs w:val="28"/>
          <w:rtl/>
        </w:rPr>
        <w:t xml:space="preserve"> 151)</w:t>
      </w:r>
      <w:r w:rsidRPr="00AA08C2">
        <w:rPr>
          <w:rFonts w:cs="Arial" w:hint="cs"/>
          <w:sz w:val="28"/>
          <w:szCs w:val="28"/>
          <w:rtl/>
        </w:rPr>
        <w:t>،</w:t>
      </w:r>
      <w:r w:rsidRPr="00AA08C2">
        <w:rPr>
          <w:rFonts w:cs="Arial"/>
          <w:sz w:val="28"/>
          <w:szCs w:val="28"/>
          <w:rtl/>
        </w:rPr>
        <w:t xml:space="preserve"> «</w:t>
      </w:r>
      <w:r w:rsidRPr="00AA08C2">
        <w:rPr>
          <w:rFonts w:cs="Arial" w:hint="cs"/>
          <w:sz w:val="28"/>
          <w:szCs w:val="28"/>
          <w:rtl/>
        </w:rPr>
        <w:t>أنَّ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أي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مذهب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كان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أصحابه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مشهورين،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وأسند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إليهم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القضاء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والإفتاء،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واشتهرت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تصانيفهم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بين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الناس،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ودرسوا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درساً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ظاهراً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انتشر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في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أقطار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الأرض،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ولم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يزل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ينتشر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كل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حين</w:t>
      </w:r>
      <w:r w:rsidRPr="00AA08C2">
        <w:rPr>
          <w:rFonts w:cs="Arial"/>
          <w:sz w:val="28"/>
          <w:szCs w:val="28"/>
          <w:rtl/>
        </w:rPr>
        <w:t>.</w:t>
      </w:r>
    </w:p>
    <w:p w:rsidR="00AA08C2" w:rsidRPr="00AA08C2" w:rsidRDefault="00AA08C2" w:rsidP="00AA08C2">
      <w:pPr>
        <w:spacing w:line="360" w:lineRule="auto"/>
        <w:jc w:val="both"/>
        <w:rPr>
          <w:sz w:val="28"/>
          <w:szCs w:val="28"/>
          <w:rtl/>
        </w:rPr>
      </w:pP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وأي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مذهب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كان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أصحابه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خاملين،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ولم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يولّوا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القضاء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والإفتاء،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ولم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يرغب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فيهم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الناس،</w:t>
      </w:r>
      <w:r w:rsidRPr="00AA08C2">
        <w:rPr>
          <w:rFonts w:cs="Arial"/>
          <w:sz w:val="28"/>
          <w:szCs w:val="28"/>
          <w:rtl/>
        </w:rPr>
        <w:t xml:space="preserve"> </w:t>
      </w:r>
      <w:proofErr w:type="spellStart"/>
      <w:r w:rsidRPr="00AA08C2">
        <w:rPr>
          <w:rFonts w:cs="Arial" w:hint="cs"/>
          <w:sz w:val="28"/>
          <w:szCs w:val="28"/>
          <w:rtl/>
        </w:rPr>
        <w:t>اندرس</w:t>
      </w:r>
      <w:proofErr w:type="spellEnd"/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بعد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حين</w:t>
      </w:r>
      <w:r w:rsidRPr="00AA08C2">
        <w:rPr>
          <w:rFonts w:cs="Arial" w:hint="eastAsia"/>
          <w:sz w:val="28"/>
          <w:szCs w:val="28"/>
          <w:rtl/>
        </w:rPr>
        <w:t>»</w:t>
      </w:r>
      <w:r w:rsidRPr="00AA08C2">
        <w:rPr>
          <w:rFonts w:cs="Arial"/>
          <w:sz w:val="28"/>
          <w:szCs w:val="28"/>
          <w:rtl/>
        </w:rPr>
        <w:t>.</w:t>
      </w:r>
    </w:p>
    <w:p w:rsidR="00AA08C2" w:rsidRPr="00AA08C2" w:rsidRDefault="00AA08C2" w:rsidP="00AA08C2">
      <w:pPr>
        <w:spacing w:line="360" w:lineRule="auto"/>
        <w:jc w:val="both"/>
        <w:rPr>
          <w:sz w:val="28"/>
          <w:szCs w:val="28"/>
          <w:rtl/>
        </w:rPr>
      </w:pPr>
      <w:r w:rsidRPr="00AA08C2">
        <w:rPr>
          <w:rFonts w:cs="Arial" w:hint="cs"/>
          <w:sz w:val="28"/>
          <w:szCs w:val="28"/>
          <w:rtl/>
        </w:rPr>
        <w:t>وهناك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ملاحظة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هامة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تتعلق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بالحديث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السابق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حول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علاقات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السلطات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السياسية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الحاكمة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بالمذاهب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الإسلامية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لأهل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الجماعة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وهي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أننا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عندما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نتحدث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عن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العلاقة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بين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السياسة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والمذهب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فإننا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لا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نتحدث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عن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مسألة</w:t>
      </w:r>
      <w:r w:rsidRPr="00AA08C2">
        <w:rPr>
          <w:rFonts w:cs="Arial"/>
          <w:sz w:val="28"/>
          <w:szCs w:val="28"/>
          <w:rtl/>
        </w:rPr>
        <w:t xml:space="preserve"> </w:t>
      </w:r>
      <w:proofErr w:type="spellStart"/>
      <w:r w:rsidRPr="00AA08C2">
        <w:rPr>
          <w:rFonts w:cs="Arial" w:hint="cs"/>
          <w:sz w:val="28"/>
          <w:szCs w:val="28"/>
          <w:rtl/>
        </w:rPr>
        <w:t>تسييس</w:t>
      </w:r>
      <w:proofErr w:type="spellEnd"/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هذا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المذهب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ضد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المذهب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الآخر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أو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بالعكس،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وإنما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نقصد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عصبية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هذا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المذهب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وتحكّم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السياسة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به،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وتوجيهه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ضد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المذهب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الآخر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ليقمعه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ويلغيه،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وهذه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مشكلة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قائمة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وموجودة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على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مستوى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الواقع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السياسي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والاجتماعي</w:t>
      </w:r>
      <w:r w:rsidRPr="00AA08C2">
        <w:rPr>
          <w:rFonts w:cs="Arial"/>
          <w:sz w:val="28"/>
          <w:szCs w:val="28"/>
          <w:rtl/>
        </w:rPr>
        <w:t xml:space="preserve">. </w:t>
      </w:r>
      <w:r w:rsidRPr="00AA08C2">
        <w:rPr>
          <w:rFonts w:cs="Arial" w:hint="cs"/>
          <w:sz w:val="28"/>
          <w:szCs w:val="28"/>
          <w:rtl/>
        </w:rPr>
        <w:t>ونحن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ففي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هذا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المجال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ـ</w:t>
      </w:r>
    </w:p>
    <w:p w:rsidR="00AA08C2" w:rsidRPr="00AA08C2" w:rsidRDefault="00AA08C2" w:rsidP="00AA08C2">
      <w:pPr>
        <w:spacing w:line="360" w:lineRule="auto"/>
        <w:jc w:val="both"/>
        <w:rPr>
          <w:sz w:val="28"/>
          <w:szCs w:val="28"/>
          <w:rtl/>
        </w:rPr>
      </w:pPr>
      <w:r w:rsidRPr="00AA08C2">
        <w:rPr>
          <w:rFonts w:cs="Arial"/>
          <w:sz w:val="28"/>
          <w:szCs w:val="28"/>
          <w:rtl/>
        </w:rPr>
        <w:t>________________________________________</w:t>
      </w:r>
    </w:p>
    <w:p w:rsidR="00960E72" w:rsidRDefault="00960E72" w:rsidP="00AA08C2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AA08C2" w:rsidRPr="00AA08C2" w:rsidRDefault="00960E72" w:rsidP="00AA08C2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AA08C2" w:rsidRPr="00AA08C2">
        <w:rPr>
          <w:rFonts w:cs="Arial"/>
          <w:sz w:val="28"/>
          <w:szCs w:val="28"/>
          <w:rtl/>
        </w:rPr>
        <w:t>289]</w:t>
      </w:r>
    </w:p>
    <w:p w:rsidR="00AA08C2" w:rsidRPr="00AA08C2" w:rsidRDefault="00AA08C2" w:rsidP="00CA5C6A">
      <w:pPr>
        <w:spacing w:line="480" w:lineRule="auto"/>
        <w:jc w:val="both"/>
        <w:rPr>
          <w:sz w:val="28"/>
          <w:szCs w:val="28"/>
          <w:rtl/>
        </w:rPr>
      </w:pPr>
      <w:r w:rsidRPr="00AA08C2">
        <w:rPr>
          <w:rFonts w:cs="Arial" w:hint="cs"/>
          <w:sz w:val="28"/>
          <w:szCs w:val="28"/>
          <w:rtl/>
        </w:rPr>
        <w:lastRenderedPageBreak/>
        <w:t>لا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نقف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موقفاً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سلبياً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من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حكم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أية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جماعة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تتبنّى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ـ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باقتناع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ووعي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كاملين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ـ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مذهباً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معيناً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بذاته،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لأنَّ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معنى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ذلك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هو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حكم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الإسلام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في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هذا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البلد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ولو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بطريقة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معينة،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ولكن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علينا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هنا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أن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ندخل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في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عملية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توعية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هذه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الجماعة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وترشيدها،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وتوجيهها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بأَنْ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تكون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للمسلمين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جميعاً،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ولا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تحاول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فرض</w:t>
      </w:r>
      <w:r w:rsidRPr="00AA08C2">
        <w:rPr>
          <w:rFonts w:cs="Arial"/>
          <w:sz w:val="28"/>
          <w:szCs w:val="28"/>
          <w:rtl/>
        </w:rPr>
        <w:t xml:space="preserve"> </w:t>
      </w:r>
      <w:proofErr w:type="spellStart"/>
      <w:r w:rsidRPr="00AA08C2">
        <w:rPr>
          <w:rFonts w:cs="Arial" w:hint="cs"/>
          <w:sz w:val="28"/>
          <w:szCs w:val="28"/>
          <w:rtl/>
        </w:rPr>
        <w:t>عصبيتها</w:t>
      </w:r>
      <w:proofErr w:type="spellEnd"/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المذهبية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على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الواقع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الإسلامي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كله</w:t>
      </w:r>
      <w:r w:rsidRPr="00AA08C2">
        <w:rPr>
          <w:rFonts w:cs="Arial"/>
          <w:sz w:val="28"/>
          <w:szCs w:val="28"/>
          <w:rtl/>
        </w:rPr>
        <w:t>.</w:t>
      </w:r>
    </w:p>
    <w:p w:rsidR="00CA5C6A" w:rsidRDefault="00AA08C2" w:rsidP="00CA5C6A">
      <w:pPr>
        <w:spacing w:line="480" w:lineRule="auto"/>
        <w:jc w:val="both"/>
        <w:rPr>
          <w:rFonts w:cs="Arial" w:hint="cs"/>
          <w:sz w:val="28"/>
          <w:szCs w:val="28"/>
          <w:rtl/>
        </w:rPr>
      </w:pPr>
      <w:r w:rsidRPr="00AA08C2">
        <w:rPr>
          <w:rFonts w:cs="Arial"/>
          <w:sz w:val="28"/>
          <w:szCs w:val="28"/>
          <w:rtl/>
        </w:rPr>
        <w:t>4 -</w:t>
      </w:r>
      <w:r w:rsidRPr="00AA08C2">
        <w:rPr>
          <w:rFonts w:cs="Arial" w:hint="cs"/>
          <w:sz w:val="28"/>
          <w:szCs w:val="28"/>
          <w:rtl/>
        </w:rPr>
        <w:t>من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المعلوم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بالنسبة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للجميع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أن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للتاريخ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في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حياة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كل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أمَّة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دوره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الحيوي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والحركي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الهام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في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نموها،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وتقدمها،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وتطورها،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وخلودها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في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مدى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الزمان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كله،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كونه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يمثل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نقطة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الانطلاق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الأساسية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في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عملية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البناء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الحضاري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لأمتنا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الإسلامية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في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معركتها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الحاسمة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ضد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مواقع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التخلف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والانقسام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الروحي</w:t>
      </w:r>
      <w:r w:rsidRPr="00AA08C2">
        <w:rPr>
          <w:rFonts w:cs="Arial"/>
          <w:sz w:val="28"/>
          <w:szCs w:val="28"/>
          <w:rtl/>
        </w:rPr>
        <w:t xml:space="preserve"> </w:t>
      </w:r>
      <w:proofErr w:type="spellStart"/>
      <w:r w:rsidRPr="00AA08C2">
        <w:rPr>
          <w:rFonts w:cs="Arial" w:hint="cs"/>
          <w:sz w:val="28"/>
          <w:szCs w:val="28"/>
          <w:rtl/>
        </w:rPr>
        <w:t>والمفاهيمي</w:t>
      </w:r>
      <w:proofErr w:type="spellEnd"/>
      <w:r w:rsidRPr="00AA08C2">
        <w:rPr>
          <w:rFonts w:cs="Arial"/>
          <w:sz w:val="28"/>
          <w:szCs w:val="28"/>
          <w:rtl/>
        </w:rPr>
        <w:t>.</w:t>
      </w:r>
    </w:p>
    <w:p w:rsidR="00AA08C2" w:rsidRPr="00AA08C2" w:rsidRDefault="00AA08C2" w:rsidP="00AA08C2">
      <w:pPr>
        <w:spacing w:line="360" w:lineRule="auto"/>
        <w:jc w:val="both"/>
        <w:rPr>
          <w:sz w:val="28"/>
          <w:szCs w:val="28"/>
          <w:rtl/>
        </w:rPr>
      </w:pP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لكن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التاريخ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المعني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بهذه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الحقيقة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هو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التاريخ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الذي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يُجنِّبُ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الأمة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كثيراً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من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المزالق،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والمخاطر،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والأخطاء،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والتجارب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المرّة،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بما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يقدمه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لها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من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تجاربها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الماضية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في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مراحل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نموها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الأولى،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وما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تختزنه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ـ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تلك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التجارب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ـ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في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داخلها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من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دروس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عملية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كثيرة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مفيدة،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تستطيع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أنْ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تضعَ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يديها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ـ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من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خلال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ذلك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ـ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بوعي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على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مواقع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الضعف،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ومراكز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القوة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في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شخصيتها،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وفكرها،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ورسالتها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التي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عاشتها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في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تلك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الأدوار</w:t>
      </w:r>
      <w:r w:rsidRPr="00AA08C2">
        <w:rPr>
          <w:rFonts w:cs="Arial"/>
          <w:sz w:val="28"/>
          <w:szCs w:val="28"/>
          <w:rtl/>
        </w:rPr>
        <w:t>.</w:t>
      </w:r>
    </w:p>
    <w:p w:rsidR="00AA08C2" w:rsidRPr="00AA08C2" w:rsidRDefault="00AA08C2" w:rsidP="00AA08C2">
      <w:pPr>
        <w:spacing w:line="360" w:lineRule="auto"/>
        <w:jc w:val="both"/>
        <w:rPr>
          <w:sz w:val="28"/>
          <w:szCs w:val="28"/>
          <w:rtl/>
        </w:rPr>
      </w:pPr>
      <w:r w:rsidRPr="00AA08C2">
        <w:rPr>
          <w:rFonts w:cs="Arial" w:hint="cs"/>
          <w:sz w:val="28"/>
          <w:szCs w:val="28"/>
          <w:rtl/>
        </w:rPr>
        <w:t>وهناك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يكون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الطريق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أكثر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وعياً،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وإشراقاً،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وأرحب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آفاقاً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وامتداداً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في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ساحة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الحياة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مما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لو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انطلقت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ـ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تلك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الأمة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ـ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فيه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على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غير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هدى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التاريخ</w:t>
      </w:r>
      <w:r w:rsidRPr="00AA08C2">
        <w:rPr>
          <w:rFonts w:cs="Arial"/>
          <w:sz w:val="28"/>
          <w:szCs w:val="28"/>
          <w:rtl/>
        </w:rPr>
        <w:t xml:space="preserve">. </w:t>
      </w:r>
      <w:r w:rsidRPr="00AA08C2">
        <w:rPr>
          <w:rFonts w:cs="Arial" w:hint="cs"/>
          <w:sz w:val="28"/>
          <w:szCs w:val="28"/>
          <w:rtl/>
        </w:rPr>
        <w:t>لكن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ذلك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لا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يمكن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أن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يتحقق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أو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يتحرك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عملياً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على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الطريق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الصحيح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ليكتب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له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النجاح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والتوفيق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إلا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بإجراء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دراسة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واعية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لتاريخنا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الماضي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ـ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برموزه،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وعناوينه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وأفكاره،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وشخصياته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ـ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دراسة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استقرائية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غائية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تُؤْمِنُ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بضرورة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تنقية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أجوائنا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التاريخية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من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التراكمات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الذاتية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والشعاراتية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في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إطار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التعامل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معها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بلغة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المنطق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والعقل</w:t>
      </w:r>
      <w:r w:rsidRPr="00AA08C2">
        <w:rPr>
          <w:rFonts w:cs="Arial"/>
          <w:sz w:val="28"/>
          <w:szCs w:val="28"/>
          <w:rtl/>
        </w:rPr>
        <w:t xml:space="preserve"> (</w:t>
      </w:r>
      <w:r w:rsidRPr="00AA08C2">
        <w:rPr>
          <w:rFonts w:cs="Arial" w:hint="cs"/>
          <w:sz w:val="28"/>
          <w:szCs w:val="28"/>
          <w:rtl/>
        </w:rPr>
        <w:t>لكل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ظاهرة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سببها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الطبيعي</w:t>
      </w:r>
      <w:r w:rsidRPr="00AA08C2">
        <w:rPr>
          <w:rFonts w:cs="Arial"/>
          <w:sz w:val="28"/>
          <w:szCs w:val="28"/>
          <w:rtl/>
        </w:rPr>
        <w:t>).</w:t>
      </w:r>
    </w:p>
    <w:p w:rsidR="00AA08C2" w:rsidRPr="00AA08C2" w:rsidRDefault="00AA08C2" w:rsidP="00AA08C2">
      <w:pPr>
        <w:spacing w:line="360" w:lineRule="auto"/>
        <w:jc w:val="both"/>
        <w:rPr>
          <w:sz w:val="28"/>
          <w:szCs w:val="28"/>
          <w:rtl/>
        </w:rPr>
      </w:pPr>
      <w:r w:rsidRPr="00AA08C2">
        <w:rPr>
          <w:rFonts w:cs="Arial" w:hint="cs"/>
          <w:sz w:val="28"/>
          <w:szCs w:val="28"/>
          <w:rtl/>
        </w:rPr>
        <w:t>وهذه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أمنية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موضوعية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واقعية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كنا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نتمنى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لِكِتَابنا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الموسوم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لو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أنه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أخذَ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بها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والتزمها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ـ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تأريخاً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وتوثيقاً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ـ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لا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أَنْ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يكون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مجرد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بيان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سردي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تاريخي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على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طريقة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قصص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التاريخ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الماضي</w:t>
      </w:r>
      <w:r w:rsidRPr="00AA08C2">
        <w:rPr>
          <w:rFonts w:cs="Arial"/>
          <w:sz w:val="28"/>
          <w:szCs w:val="28"/>
          <w:rtl/>
        </w:rPr>
        <w:t xml:space="preserve"> </w:t>
      </w:r>
      <w:r w:rsidRPr="00AA08C2">
        <w:rPr>
          <w:rFonts w:cs="Arial" w:hint="cs"/>
          <w:sz w:val="28"/>
          <w:szCs w:val="28"/>
          <w:rtl/>
        </w:rPr>
        <w:t>ورواياته</w:t>
      </w:r>
      <w:r w:rsidRPr="00AA08C2">
        <w:rPr>
          <w:rFonts w:cs="Arial"/>
          <w:sz w:val="28"/>
          <w:szCs w:val="28"/>
          <w:rtl/>
        </w:rPr>
        <w:t>.</w:t>
      </w:r>
    </w:p>
    <w:p w:rsidR="00AA08C2" w:rsidRPr="00AA08C2" w:rsidRDefault="00AA08C2" w:rsidP="00AA08C2">
      <w:pPr>
        <w:spacing w:line="360" w:lineRule="auto"/>
        <w:jc w:val="both"/>
        <w:rPr>
          <w:sz w:val="28"/>
          <w:szCs w:val="28"/>
          <w:rtl/>
        </w:rPr>
      </w:pPr>
      <w:r w:rsidRPr="00AA08C2">
        <w:rPr>
          <w:rFonts w:cs="Arial"/>
          <w:sz w:val="28"/>
          <w:szCs w:val="28"/>
          <w:rtl/>
        </w:rPr>
        <w:t>________________________________________</w:t>
      </w:r>
    </w:p>
    <w:p w:rsidR="00AA08C2" w:rsidRPr="00CA5C6A" w:rsidRDefault="00AA08C2" w:rsidP="00AA08C2">
      <w:pPr>
        <w:spacing w:line="360" w:lineRule="auto"/>
        <w:jc w:val="both"/>
        <w:rPr>
          <w:sz w:val="16"/>
          <w:szCs w:val="16"/>
          <w:rtl/>
        </w:rPr>
      </w:pPr>
      <w:bookmarkStart w:id="0" w:name="_GoBack"/>
      <w:bookmarkEnd w:id="0"/>
    </w:p>
    <w:p w:rsidR="00D54E95" w:rsidRPr="00AA08C2" w:rsidRDefault="00960E72" w:rsidP="00AA08C2">
      <w:pPr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AA08C2" w:rsidRPr="00AA08C2">
        <w:rPr>
          <w:rFonts w:cs="Arial"/>
          <w:sz w:val="28"/>
          <w:szCs w:val="28"/>
          <w:rtl/>
        </w:rPr>
        <w:t>290]</w:t>
      </w:r>
    </w:p>
    <w:sectPr w:rsidR="00D54E95" w:rsidRPr="00AA08C2" w:rsidSect="00EF4C8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83B"/>
    <w:rsid w:val="00960E72"/>
    <w:rsid w:val="00AA08C2"/>
    <w:rsid w:val="00BF05C2"/>
    <w:rsid w:val="00CA5C6A"/>
    <w:rsid w:val="00D21B06"/>
    <w:rsid w:val="00EA083B"/>
    <w:rsid w:val="00EF4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link w:val="2Char"/>
    <w:uiPriority w:val="9"/>
    <w:qFormat/>
    <w:rsid w:val="00D21B06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D21B06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D21B0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D21B06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pageheader">
    <w:name w:val="pageheader"/>
    <w:basedOn w:val="a0"/>
    <w:rsid w:val="00D21B06"/>
  </w:style>
  <w:style w:type="paragraph" w:styleId="a3">
    <w:name w:val="Normal (Web)"/>
    <w:basedOn w:val="a"/>
    <w:uiPriority w:val="99"/>
    <w:unhideWhenUsed/>
    <w:rsid w:val="00D21B0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semiHidden/>
    <w:unhideWhenUsed/>
    <w:rsid w:val="00D21B06"/>
    <w:rPr>
      <w:color w:val="0000FF"/>
      <w:u w:val="single"/>
    </w:rPr>
  </w:style>
  <w:style w:type="character" w:customStyle="1" w:styleId="pagefooter">
    <w:name w:val="pagefooter"/>
    <w:basedOn w:val="a0"/>
    <w:rsid w:val="00D21B06"/>
  </w:style>
  <w:style w:type="character" w:customStyle="1" w:styleId="pageno">
    <w:name w:val="pageno"/>
    <w:basedOn w:val="a0"/>
    <w:rsid w:val="00D21B06"/>
  </w:style>
  <w:style w:type="character" w:customStyle="1" w:styleId="apple-converted-space">
    <w:name w:val="apple-converted-space"/>
    <w:basedOn w:val="a0"/>
    <w:rsid w:val="00D21B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link w:val="2Char"/>
    <w:uiPriority w:val="9"/>
    <w:qFormat/>
    <w:rsid w:val="00D21B06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D21B06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D21B0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D21B06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pageheader">
    <w:name w:val="pageheader"/>
    <w:basedOn w:val="a0"/>
    <w:rsid w:val="00D21B06"/>
  </w:style>
  <w:style w:type="paragraph" w:styleId="a3">
    <w:name w:val="Normal (Web)"/>
    <w:basedOn w:val="a"/>
    <w:uiPriority w:val="99"/>
    <w:unhideWhenUsed/>
    <w:rsid w:val="00D21B0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semiHidden/>
    <w:unhideWhenUsed/>
    <w:rsid w:val="00D21B06"/>
    <w:rPr>
      <w:color w:val="0000FF"/>
      <w:u w:val="single"/>
    </w:rPr>
  </w:style>
  <w:style w:type="character" w:customStyle="1" w:styleId="pagefooter">
    <w:name w:val="pagefooter"/>
    <w:basedOn w:val="a0"/>
    <w:rsid w:val="00D21B06"/>
  </w:style>
  <w:style w:type="character" w:customStyle="1" w:styleId="pageno">
    <w:name w:val="pageno"/>
    <w:basedOn w:val="a0"/>
    <w:rsid w:val="00D21B06"/>
  </w:style>
  <w:style w:type="character" w:customStyle="1" w:styleId="apple-converted-space">
    <w:name w:val="apple-converted-space"/>
    <w:basedOn w:val="a0"/>
    <w:rsid w:val="00D21B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5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2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99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30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610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95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05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95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53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53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70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8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18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0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90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83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91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44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75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82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9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7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29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54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75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95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70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13</Pages>
  <Words>3161</Words>
  <Characters>18018</Characters>
  <Application>Microsoft Office Word</Application>
  <DocSecurity>0</DocSecurity>
  <Lines>150</Lines>
  <Paragraphs>42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Enjoy My Fine Releases.</Company>
  <LinksUpToDate>false</LinksUpToDate>
  <CharactersWithSpaces>21137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3</cp:revision>
  <dcterms:created xsi:type="dcterms:W3CDTF">2014-11-03T15:51:00Z</dcterms:created>
  <dcterms:modified xsi:type="dcterms:W3CDTF">2015-11-15T15:45:00Z</dcterms:modified>
</cp:coreProperties>
</file>